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4273B37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14.12.2023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126D43" w14:paraId="10C82200" w14:textId="6D27649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354B7">
              <w:rPr>
                <w:sz w:val="24"/>
                <w:lang w:val="lv-LV"/>
              </w:rPr>
              <w:t>SIA “Liepājas Olimpiskais centrs” struktūrvienība “LOC Olimpiskais centrs” (turpmāk – Objekts</w:t>
            </w:r>
            <w:r w:rsidR="00FB381D">
              <w:rPr>
                <w:sz w:val="24"/>
                <w:lang w:val="lv-LV"/>
              </w:rPr>
              <w:t>, Olimpiskais centrs</w:t>
            </w:r>
            <w:r w:rsidR="00A354B7">
              <w:rPr>
                <w:sz w:val="24"/>
                <w:lang w:val="lv-LV"/>
              </w:rPr>
              <w:t>)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0C0140" w14:paraId="1FA73AAE" w14:textId="2CF039F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C2733">
              <w:rPr>
                <w:sz w:val="24"/>
                <w:lang w:val="lv-LV"/>
              </w:rPr>
              <w:t xml:space="preserve">SIA </w:t>
            </w:r>
            <w:r w:rsidR="000C0140">
              <w:rPr>
                <w:sz w:val="24"/>
                <w:lang w:val="lv-LV"/>
              </w:rPr>
              <w:t>“</w:t>
            </w:r>
            <w:r w:rsidR="005C2733">
              <w:rPr>
                <w:sz w:val="24"/>
                <w:lang w:val="lv-LV"/>
              </w:rPr>
              <w:t>Liepājas Olimpiskais centrs”, reģistrācijas Nr. 42103030247, Brīvības iela 39, Liepāja, LV - 3401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126D43" w14:paraId="544EB51A" w14:textId="3A899CE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C2733">
              <w:rPr>
                <w:sz w:val="24"/>
                <w:lang w:val="lv-LV"/>
              </w:rPr>
              <w:t>Brīvības iela 39, Liepāja, LV - 3401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0C0140" w14:paraId="471C295C" w14:textId="0CB9A3F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C0140">
              <w:rPr>
                <w:sz w:val="24"/>
                <w:lang w:val="lv-LV"/>
              </w:rPr>
              <w:t>2023.gada 13.decembrī, Sabiedrības veselības departamenta  Kurzemes kontroles nodaļas higiēnas ārste Svetlana Juņina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0C0140" w14:paraId="206DEBF6" w14:textId="448490A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C0140">
              <w:rPr>
                <w:sz w:val="24"/>
                <w:lang w:val="lv-LV"/>
              </w:rPr>
              <w:t>Struktūrvienības “</w:t>
            </w:r>
            <w:r w:rsidR="005C2733">
              <w:rPr>
                <w:sz w:val="24"/>
                <w:lang w:val="lv-LV"/>
              </w:rPr>
              <w:t>LOC Olimpiskais centrs</w:t>
            </w:r>
            <w:r w:rsidR="000C0140">
              <w:rPr>
                <w:sz w:val="24"/>
                <w:lang w:val="lv-LV"/>
              </w:rPr>
              <w:t>”</w:t>
            </w:r>
            <w:r w:rsidR="005C2733">
              <w:rPr>
                <w:sz w:val="24"/>
                <w:lang w:val="lv-LV"/>
              </w:rPr>
              <w:t xml:space="preserve"> </w:t>
            </w:r>
            <w:r w:rsidR="00126D43">
              <w:rPr>
                <w:sz w:val="24"/>
                <w:lang w:val="lv-LV"/>
              </w:rPr>
              <w:t xml:space="preserve">vadītājs </w:t>
            </w:r>
            <w:r w:rsidR="005C2733">
              <w:rPr>
                <w:sz w:val="24"/>
                <w:lang w:val="lv-LV"/>
              </w:rPr>
              <w:t>Aigars Kārkliņš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C9" w:rsidRPr="00BA3CC1" w:rsidP="00D84C4B" w14:paraId="26F2EE4D" w14:textId="1B64D39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D437BF" w14:paraId="39D0EBA1" w14:textId="3501E1B1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621D95" w:rsidP="0066263D" w14:paraId="670425AB" w14:textId="289AA22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437700">
              <w:rPr>
                <w:sz w:val="24"/>
                <w:lang w:val="lv-LV"/>
              </w:rPr>
              <w:t xml:space="preserve"> </w:t>
            </w:r>
            <w:r w:rsidR="005C2733">
              <w:rPr>
                <w:sz w:val="24"/>
                <w:lang w:val="lv-LV"/>
              </w:rPr>
              <w:t xml:space="preserve">SIA “Liepājas Olimpiskais centrs” struktūrvienības “LOC Olimpiskais centrs” </w:t>
            </w:r>
            <w:r w:rsidR="00560398">
              <w:rPr>
                <w:sz w:val="24"/>
                <w:lang w:val="lv-LV"/>
              </w:rPr>
              <w:t xml:space="preserve">higiēniskais novērtējums veikts sakarā ar atzinuma sniegšanu </w:t>
            </w:r>
            <w:r w:rsidR="00C937BC">
              <w:rPr>
                <w:sz w:val="24"/>
                <w:lang w:val="lv-LV"/>
              </w:rPr>
              <w:t xml:space="preserve">par Objekta </w:t>
            </w:r>
            <w:r w:rsidR="00686805">
              <w:rPr>
                <w:sz w:val="24"/>
                <w:lang w:val="lv-LV"/>
              </w:rPr>
              <w:t>atbilstību</w:t>
            </w:r>
            <w:r w:rsidR="00C937BC">
              <w:rPr>
                <w:sz w:val="24"/>
                <w:lang w:val="lv-LV"/>
              </w:rPr>
              <w:t xml:space="preserve"> </w:t>
            </w:r>
            <w:r w:rsidR="005C2733">
              <w:rPr>
                <w:sz w:val="24"/>
                <w:lang w:val="lv-LV"/>
              </w:rPr>
              <w:t>Sporta skol</w:t>
            </w:r>
            <w:r w:rsidR="00437700">
              <w:rPr>
                <w:sz w:val="24"/>
                <w:lang w:val="lv-LV"/>
              </w:rPr>
              <w:t>u</w:t>
            </w:r>
            <w:r w:rsidR="005C2733">
              <w:rPr>
                <w:sz w:val="24"/>
                <w:lang w:val="lv-LV"/>
              </w:rPr>
              <w:t xml:space="preserve"> </w:t>
            </w:r>
            <w:r w:rsidR="00686805">
              <w:rPr>
                <w:sz w:val="24"/>
                <w:lang w:val="lv-LV"/>
              </w:rPr>
              <w:t xml:space="preserve">darbībai </w:t>
            </w:r>
            <w:r w:rsidR="005C2733">
              <w:rPr>
                <w:sz w:val="24"/>
                <w:lang w:val="lv-LV"/>
              </w:rPr>
              <w:t xml:space="preserve">un </w:t>
            </w:r>
            <w:r w:rsidR="00FB381D">
              <w:rPr>
                <w:sz w:val="24"/>
                <w:lang w:val="lv-LV"/>
              </w:rPr>
              <w:t xml:space="preserve">Liepājas </w:t>
            </w:r>
            <w:r w:rsidR="00560398">
              <w:rPr>
                <w:sz w:val="24"/>
                <w:lang w:val="lv-LV"/>
              </w:rPr>
              <w:t>vispār</w:t>
            </w:r>
            <w:r w:rsidR="00437700">
              <w:rPr>
                <w:sz w:val="24"/>
                <w:lang w:val="lv-LV"/>
              </w:rPr>
              <w:t>izglītojošo</w:t>
            </w:r>
            <w:r w:rsidR="00560398">
              <w:rPr>
                <w:sz w:val="24"/>
                <w:lang w:val="lv-LV"/>
              </w:rPr>
              <w:t xml:space="preserve"> </w:t>
            </w:r>
            <w:r w:rsidR="00437700">
              <w:rPr>
                <w:sz w:val="24"/>
                <w:lang w:val="lv-LV"/>
              </w:rPr>
              <w:t>skolu</w:t>
            </w:r>
            <w:r w:rsidR="00C937BC">
              <w:rPr>
                <w:sz w:val="24"/>
                <w:lang w:val="lv-LV"/>
              </w:rPr>
              <w:t xml:space="preserve"> </w:t>
            </w:r>
            <w:r w:rsidR="00560398">
              <w:rPr>
                <w:sz w:val="24"/>
                <w:lang w:val="lv-LV"/>
              </w:rPr>
              <w:t>darbīb</w:t>
            </w:r>
            <w:r w:rsidR="001467A6">
              <w:rPr>
                <w:sz w:val="24"/>
                <w:lang w:val="lv-LV"/>
              </w:rPr>
              <w:t>ai</w:t>
            </w:r>
            <w:r w:rsidR="00437700">
              <w:rPr>
                <w:sz w:val="24"/>
                <w:lang w:val="lv-LV"/>
              </w:rPr>
              <w:t xml:space="preserve"> sporta mācību stundu organizēšanā</w:t>
            </w:r>
            <w:r w:rsidR="00686805">
              <w:rPr>
                <w:sz w:val="24"/>
                <w:lang w:val="lv-LV"/>
              </w:rPr>
              <w:t xml:space="preserve">. </w:t>
            </w:r>
            <w:r w:rsidR="00CB5A6E">
              <w:rPr>
                <w:sz w:val="24"/>
                <w:lang w:val="lv-LV"/>
              </w:rPr>
              <w:t>Olimpiskā centrā s</w:t>
            </w:r>
            <w:r w:rsidR="00686805">
              <w:rPr>
                <w:sz w:val="24"/>
                <w:lang w:val="lv-LV"/>
              </w:rPr>
              <w:t>porta mācību stundas tiek organizētas</w:t>
            </w:r>
            <w:r w:rsidRPr="000C0140">
              <w:rPr>
                <w:sz w:val="24"/>
                <w:lang w:val="lv-LV"/>
              </w:rPr>
              <w:t xml:space="preserve"> sekojošo skolu audzēkņiem</w:t>
            </w:r>
            <w:r>
              <w:rPr>
                <w:sz w:val="24"/>
                <w:lang w:val="lv-LV"/>
              </w:rPr>
              <w:t xml:space="preserve">: </w:t>
            </w:r>
            <w:r w:rsidR="00B220BD">
              <w:rPr>
                <w:sz w:val="24"/>
                <w:lang w:val="lv-LV"/>
              </w:rPr>
              <w:t xml:space="preserve">Liepājas </w:t>
            </w:r>
            <w:r w:rsidR="00A25237">
              <w:rPr>
                <w:sz w:val="24"/>
                <w:lang w:val="lv-LV"/>
              </w:rPr>
              <w:t>V</w:t>
            </w:r>
            <w:r w:rsidR="00B220BD">
              <w:rPr>
                <w:sz w:val="24"/>
                <w:lang w:val="lv-LV"/>
              </w:rPr>
              <w:t xml:space="preserve">alsts </w:t>
            </w:r>
            <w:r w:rsidR="00A25237">
              <w:rPr>
                <w:sz w:val="24"/>
                <w:lang w:val="lv-LV"/>
              </w:rPr>
              <w:t>1.</w:t>
            </w:r>
            <w:r w:rsidR="00B220BD">
              <w:rPr>
                <w:sz w:val="24"/>
                <w:lang w:val="lv-LV"/>
              </w:rPr>
              <w:t xml:space="preserve">ģimnāzija, </w:t>
            </w:r>
            <w:r w:rsidR="000354A0">
              <w:rPr>
                <w:sz w:val="24"/>
                <w:lang w:val="lv-LV"/>
              </w:rPr>
              <w:t xml:space="preserve">Liepājas Raiņa </w:t>
            </w:r>
            <w:r w:rsidR="00B220BD">
              <w:rPr>
                <w:sz w:val="24"/>
                <w:lang w:val="lv-LV"/>
              </w:rPr>
              <w:t xml:space="preserve">6.vidusskola, Draudzīgā aicinājuma 5.vidusskola, Liedaga vidusskola, </w:t>
            </w:r>
            <w:r w:rsidR="000354A0">
              <w:rPr>
                <w:sz w:val="24"/>
                <w:lang w:val="lv-LV"/>
              </w:rPr>
              <w:t>J.Čakstes</w:t>
            </w:r>
            <w:r w:rsidR="000354A0">
              <w:rPr>
                <w:sz w:val="24"/>
                <w:lang w:val="lv-LV"/>
              </w:rPr>
              <w:t xml:space="preserve"> </w:t>
            </w:r>
            <w:r w:rsidR="00B220BD">
              <w:rPr>
                <w:sz w:val="24"/>
                <w:lang w:val="lv-LV"/>
              </w:rPr>
              <w:t>10.vidusskola</w:t>
            </w:r>
            <w:r w:rsidR="00560398">
              <w:rPr>
                <w:sz w:val="24"/>
                <w:lang w:val="lv-LV"/>
              </w:rPr>
              <w:t>.</w:t>
            </w:r>
            <w:r w:rsidR="00FB381D">
              <w:rPr>
                <w:sz w:val="24"/>
                <w:lang w:val="lv-LV"/>
              </w:rPr>
              <w:t xml:space="preserve"> </w:t>
            </w:r>
            <w:r w:rsidR="00686805">
              <w:rPr>
                <w:sz w:val="24"/>
                <w:lang w:val="lv-LV"/>
              </w:rPr>
              <w:t>Olimpiskā centrā Sporta skolas īsteno</w:t>
            </w:r>
            <w:r w:rsidR="00686805">
              <w:rPr>
                <w:sz w:val="24"/>
                <w:lang w:val="lv-LV"/>
              </w:rPr>
              <w:t xml:space="preserve"> profesionālās ievirzes sporta izglītības un interešu izglītības </w:t>
            </w:r>
            <w:r w:rsidR="00686805">
              <w:rPr>
                <w:sz w:val="24"/>
                <w:lang w:val="lv-LV"/>
              </w:rPr>
              <w:t xml:space="preserve">programmas. </w:t>
            </w:r>
            <w:r w:rsidR="00FB381D">
              <w:rPr>
                <w:sz w:val="24"/>
                <w:lang w:val="lv-LV"/>
              </w:rPr>
              <w:t xml:space="preserve">Liepājas Kompleksā sporta skola </w:t>
            </w:r>
            <w:r w:rsidR="00686805">
              <w:rPr>
                <w:sz w:val="24"/>
                <w:lang w:val="lv-LV"/>
              </w:rPr>
              <w:t>veic</w:t>
            </w:r>
            <w:r w:rsidR="00FB381D">
              <w:rPr>
                <w:sz w:val="24"/>
                <w:lang w:val="lv-LV"/>
              </w:rPr>
              <w:t xml:space="preserve"> bērnu un jauniešu apmācību šādos sporta veidos: bokss, džudo, grieķu-romiešu cīņa, brīvā ciņa, galda teni</w:t>
            </w:r>
            <w:r w:rsidR="00686805">
              <w:rPr>
                <w:sz w:val="24"/>
                <w:lang w:val="lv-LV"/>
              </w:rPr>
              <w:t xml:space="preserve">ss; Liepājas Sporta spēļu skola – </w:t>
            </w:r>
            <w:r w:rsidR="00FB381D">
              <w:rPr>
                <w:sz w:val="24"/>
                <w:lang w:val="lv-LV"/>
              </w:rPr>
              <w:t xml:space="preserve">basketbola, volejbola, vieglatlētikas apmācību. </w:t>
            </w:r>
            <w:r>
              <w:rPr>
                <w:sz w:val="24"/>
                <w:lang w:val="lv-LV"/>
              </w:rPr>
              <w:t>Vispārizglītojošo skolu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audzēkņiem </w:t>
            </w:r>
            <w:r>
              <w:rPr>
                <w:sz w:val="24"/>
                <w:lang w:val="lv-LV"/>
              </w:rPr>
              <w:t xml:space="preserve">sporta mācību stundas </w:t>
            </w:r>
            <w:r>
              <w:rPr>
                <w:sz w:val="24"/>
                <w:lang w:val="lv-LV"/>
              </w:rPr>
              <w:t xml:space="preserve">tiek organizētas </w:t>
            </w:r>
            <w:r>
              <w:rPr>
                <w:sz w:val="24"/>
                <w:lang w:val="lv-LV"/>
              </w:rPr>
              <w:t xml:space="preserve">darba dienās no plkst. 8:00 līdz </w:t>
            </w:r>
            <w:r>
              <w:rPr>
                <w:sz w:val="24"/>
                <w:lang w:val="lv-LV"/>
              </w:rPr>
              <w:t>14</w:t>
            </w:r>
            <w:r>
              <w:rPr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0. Sporta spēļu skol</w:t>
            </w:r>
            <w:r>
              <w:rPr>
                <w:sz w:val="24"/>
                <w:lang w:val="lv-LV"/>
              </w:rPr>
              <w:t>u</w:t>
            </w:r>
            <w:r>
              <w:rPr>
                <w:sz w:val="24"/>
                <w:lang w:val="lv-LV"/>
              </w:rPr>
              <w:t xml:space="preserve"> audzēkņu treniņi tiek organizēti pēc grafika, darbdienās no plkst. 15:00 līdz </w:t>
            </w:r>
            <w:r w:rsidR="00B05FC1">
              <w:rPr>
                <w:sz w:val="24"/>
                <w:lang w:val="lv-LV"/>
              </w:rPr>
              <w:t>21</w:t>
            </w:r>
            <w:r>
              <w:rPr>
                <w:sz w:val="24"/>
                <w:lang w:val="lv-LV"/>
              </w:rPr>
              <w:t>:00. Tādejādi tiek izslēgta skolnieku un sporta skol</w:t>
            </w:r>
            <w:r w:rsidR="00B05FC1">
              <w:rPr>
                <w:sz w:val="24"/>
                <w:lang w:val="lv-LV"/>
              </w:rPr>
              <w:t>u</w:t>
            </w:r>
            <w:r>
              <w:rPr>
                <w:sz w:val="24"/>
                <w:lang w:val="lv-LV"/>
              </w:rPr>
              <w:t xml:space="preserve"> audzēkņu plūsmu krustošanās </w:t>
            </w:r>
            <w:r w:rsidR="00B05FC1">
              <w:rPr>
                <w:sz w:val="24"/>
                <w:lang w:val="lv-LV"/>
              </w:rPr>
              <w:t xml:space="preserve">sporta </w:t>
            </w:r>
            <w:r>
              <w:rPr>
                <w:sz w:val="24"/>
                <w:lang w:val="lv-LV"/>
              </w:rPr>
              <w:t xml:space="preserve">telpās un </w:t>
            </w:r>
            <w:r w:rsidR="00B05FC1">
              <w:rPr>
                <w:sz w:val="24"/>
                <w:lang w:val="lv-LV"/>
              </w:rPr>
              <w:t>ģērbtuvēs</w:t>
            </w:r>
            <w:r>
              <w:rPr>
                <w:sz w:val="24"/>
                <w:lang w:val="lv-LV"/>
              </w:rPr>
              <w:t>.</w:t>
            </w:r>
            <w:r w:rsidR="00B05FC1">
              <w:rPr>
                <w:sz w:val="24"/>
                <w:lang w:val="lv-LV"/>
              </w:rPr>
              <w:t xml:space="preserve"> </w:t>
            </w:r>
            <w:r w:rsidR="00D01434">
              <w:rPr>
                <w:sz w:val="24"/>
                <w:lang w:val="lv-LV"/>
              </w:rPr>
              <w:t>J</w:t>
            </w:r>
            <w:r w:rsidR="00B05FC1">
              <w:rPr>
                <w:sz w:val="24"/>
                <w:lang w:val="lv-LV"/>
              </w:rPr>
              <w:t xml:space="preserve">a sporta zāles un ģērbtuves </w:t>
            </w:r>
            <w:r w:rsidR="00E72D8C">
              <w:rPr>
                <w:sz w:val="24"/>
                <w:lang w:val="lv-LV"/>
              </w:rPr>
              <w:t>dienas laikā tiek izmantotas gan skolniekiem (pirmajā dienas pusē) gan sportistiem (vakarpusē), norādīto telpu uzkopšan</w:t>
            </w:r>
            <w:r w:rsidR="00D01434">
              <w:rPr>
                <w:sz w:val="24"/>
                <w:lang w:val="lv-LV"/>
              </w:rPr>
              <w:t>u</w:t>
            </w:r>
            <w:r w:rsidR="00E72D8C">
              <w:rPr>
                <w:sz w:val="24"/>
                <w:lang w:val="lv-LV"/>
              </w:rPr>
              <w:t xml:space="preserve"> </w:t>
            </w:r>
            <w:r w:rsidR="00D01434">
              <w:rPr>
                <w:sz w:val="24"/>
                <w:lang w:val="lv-LV"/>
              </w:rPr>
              <w:t>veic t.sk.</w:t>
            </w:r>
            <w:r w:rsidR="00E72D8C">
              <w:rPr>
                <w:sz w:val="24"/>
                <w:lang w:val="lv-LV"/>
              </w:rPr>
              <w:t xml:space="preserve"> nodarbību starpbrīdi</w:t>
            </w:r>
            <w:r w:rsidR="00D01434">
              <w:rPr>
                <w:sz w:val="24"/>
                <w:lang w:val="lv-LV"/>
              </w:rPr>
              <w:t xml:space="preserve"> </w:t>
            </w:r>
            <w:r w:rsidR="00E72D8C">
              <w:rPr>
                <w:sz w:val="24"/>
                <w:lang w:val="lv-LV"/>
              </w:rPr>
              <w:t>(</w:t>
            </w:r>
            <w:r w:rsidR="00D01434">
              <w:rPr>
                <w:sz w:val="24"/>
                <w:lang w:val="lv-LV"/>
              </w:rPr>
              <w:t>skolas stundu beigās).</w:t>
            </w:r>
          </w:p>
          <w:p w:rsidR="00E956FF" w:rsidP="0066263D" w14:paraId="53E2761A" w14:textId="630BB826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D01434">
              <w:rPr>
                <w:sz w:val="24"/>
                <w:lang w:val="lv-LV"/>
              </w:rPr>
              <w:t xml:space="preserve"> </w:t>
            </w:r>
            <w:r w:rsidR="0048110A">
              <w:rPr>
                <w:sz w:val="24"/>
                <w:lang w:val="lv-LV"/>
              </w:rPr>
              <w:t xml:space="preserve">Olimpiskais centrs </w:t>
            </w:r>
            <w:r>
              <w:rPr>
                <w:sz w:val="24"/>
                <w:lang w:val="lv-LV"/>
              </w:rPr>
              <w:t>izvietojas bij. sporta un kultūras pils ēkā</w:t>
            </w:r>
            <w:r w:rsidR="00CB5A6E">
              <w:rPr>
                <w:sz w:val="24"/>
                <w:lang w:val="lv-LV"/>
              </w:rPr>
              <w:t xml:space="preserve"> – </w:t>
            </w:r>
            <w:r w:rsidR="00CB5A6E">
              <w:rPr>
                <w:sz w:val="24"/>
                <w:lang w:val="lv-LV"/>
              </w:rPr>
              <w:t>piecstāvu</w:t>
            </w:r>
            <w:r w:rsidR="00CB5A6E">
              <w:rPr>
                <w:sz w:val="24"/>
                <w:lang w:val="lv-LV"/>
              </w:rPr>
              <w:t xml:space="preserve"> būvapjoms</w:t>
            </w:r>
            <w:bookmarkStart w:id="0" w:name="_GoBack"/>
            <w:bookmarkEnd w:id="0"/>
            <w:r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kurai 2007.gadā tika veikta rekonstrukcija</w:t>
            </w:r>
            <w:r w:rsidR="00CB5A6E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</w:t>
            </w:r>
            <w:r w:rsidR="00CB5A6E">
              <w:rPr>
                <w:sz w:val="24"/>
                <w:lang w:val="lv-LV"/>
              </w:rPr>
              <w:t>īstenojot būvprojektu</w:t>
            </w:r>
            <w:r>
              <w:rPr>
                <w:sz w:val="24"/>
                <w:lang w:val="lv-LV"/>
              </w:rPr>
              <w:t xml:space="preserve"> “Liepājas Olimpiskā centra </w:t>
            </w:r>
            <w:r>
              <w:rPr>
                <w:sz w:val="24"/>
                <w:lang w:val="lv-LV"/>
              </w:rPr>
              <w:t>multifunkcionālās</w:t>
            </w:r>
            <w:r>
              <w:rPr>
                <w:sz w:val="24"/>
                <w:lang w:val="lv-LV"/>
              </w:rPr>
              <w:t xml:space="preserve"> halles jaunbūve”</w:t>
            </w:r>
            <w:r>
              <w:rPr>
                <w:sz w:val="24"/>
                <w:lang w:val="lv-LV"/>
              </w:rPr>
              <w:t xml:space="preserve">.  Olimpiskais centrs </w:t>
            </w:r>
            <w:r w:rsidR="0048110A">
              <w:rPr>
                <w:sz w:val="24"/>
                <w:lang w:val="lv-LV"/>
              </w:rPr>
              <w:t xml:space="preserve">ir sporta un kultūras komplekss, </w:t>
            </w:r>
            <w:r w:rsidR="00D33AAF">
              <w:rPr>
                <w:sz w:val="24"/>
                <w:lang w:val="lv-LV"/>
              </w:rPr>
              <w:t>telpu kopēj</w:t>
            </w:r>
            <w:r>
              <w:rPr>
                <w:sz w:val="24"/>
                <w:lang w:val="lv-LV"/>
              </w:rPr>
              <w:t>ā</w:t>
            </w:r>
            <w:r w:rsidR="00D33AAF">
              <w:rPr>
                <w:sz w:val="24"/>
                <w:lang w:val="lv-LV"/>
              </w:rPr>
              <w:t xml:space="preserve"> platīb</w:t>
            </w:r>
            <w:r>
              <w:rPr>
                <w:sz w:val="24"/>
                <w:lang w:val="lv-LV"/>
              </w:rPr>
              <w:t>a</w:t>
            </w:r>
            <w:r w:rsidR="00D33AA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aptuveni </w:t>
            </w:r>
            <w:r w:rsidR="00D33AAF">
              <w:rPr>
                <w:sz w:val="24"/>
                <w:lang w:val="lv-LV"/>
              </w:rPr>
              <w:t>18</w:t>
            </w:r>
            <w:r>
              <w:rPr>
                <w:sz w:val="24"/>
                <w:lang w:val="lv-LV"/>
              </w:rPr>
              <w:t> </w:t>
            </w:r>
            <w:r w:rsidR="00D33AAF">
              <w:rPr>
                <w:sz w:val="24"/>
                <w:lang w:val="lv-LV"/>
              </w:rPr>
              <w:t>252</w:t>
            </w:r>
            <w:r>
              <w:rPr>
                <w:sz w:val="24"/>
                <w:lang w:val="lv-LV"/>
              </w:rPr>
              <w:t xml:space="preserve"> </w:t>
            </w:r>
            <w:r w:rsidR="00D33AAF">
              <w:rPr>
                <w:sz w:val="24"/>
                <w:lang w:val="lv-LV"/>
              </w:rPr>
              <w:t>m</w:t>
            </w:r>
            <w:r w:rsidR="00D33AAF">
              <w:rPr>
                <w:sz w:val="24"/>
                <w:vertAlign w:val="superscript"/>
                <w:lang w:val="lv-LV"/>
              </w:rPr>
              <w:t>2</w:t>
            </w:r>
            <w:r w:rsidR="00D33AAF">
              <w:rPr>
                <w:sz w:val="24"/>
                <w:lang w:val="lv-LV"/>
              </w:rPr>
              <w:t xml:space="preserve">. </w:t>
            </w:r>
            <w:r w:rsidR="00BA08D6">
              <w:rPr>
                <w:sz w:val="24"/>
                <w:lang w:val="lv-LV"/>
              </w:rPr>
              <w:t>Ēkas t</w:t>
            </w:r>
            <w:r w:rsidR="00955980">
              <w:rPr>
                <w:sz w:val="24"/>
                <w:lang w:val="lv-LV"/>
              </w:rPr>
              <w:t xml:space="preserve">elpu plānojumā </w:t>
            </w:r>
            <w:r w:rsidR="00F62C99">
              <w:rPr>
                <w:sz w:val="24"/>
                <w:lang w:val="lv-LV"/>
              </w:rPr>
              <w:t>paredzētas</w:t>
            </w:r>
            <w:r w:rsidR="00F10C54">
              <w:rPr>
                <w:sz w:val="24"/>
                <w:lang w:val="lv-LV"/>
              </w:rPr>
              <w:t xml:space="preserve"> publiskas telpas (</w:t>
            </w:r>
            <w:r w:rsidR="00F62C99">
              <w:rPr>
                <w:sz w:val="24"/>
                <w:lang w:val="lv-LV"/>
              </w:rPr>
              <w:t xml:space="preserve">sporta </w:t>
            </w:r>
            <w:r w:rsidR="00F10C54">
              <w:rPr>
                <w:sz w:val="24"/>
                <w:lang w:val="lv-LV"/>
              </w:rPr>
              <w:t>veikals, kafejnīca, u.c.</w:t>
            </w:r>
            <w:r w:rsidR="00BA08D6">
              <w:rPr>
                <w:sz w:val="24"/>
                <w:lang w:val="lv-LV"/>
              </w:rPr>
              <w:t xml:space="preserve"> publisko iestāžu telpas</w:t>
            </w:r>
            <w:r w:rsidR="00F10C54">
              <w:rPr>
                <w:sz w:val="24"/>
                <w:lang w:val="lv-LV"/>
              </w:rPr>
              <w:t>), administr</w:t>
            </w:r>
            <w:r w:rsidR="00BA08D6">
              <w:rPr>
                <w:sz w:val="24"/>
                <w:lang w:val="lv-LV"/>
              </w:rPr>
              <w:t>ācij</w:t>
            </w:r>
            <w:r w:rsidR="00F10C54">
              <w:rPr>
                <w:sz w:val="24"/>
                <w:lang w:val="lv-LV"/>
              </w:rPr>
              <w:t>as telpa</w:t>
            </w:r>
            <w:r w:rsidR="002E4A66">
              <w:rPr>
                <w:sz w:val="24"/>
                <w:lang w:val="lv-LV"/>
              </w:rPr>
              <w:t>s</w:t>
            </w:r>
            <w:r w:rsidR="00F10C54">
              <w:rPr>
                <w:sz w:val="24"/>
                <w:lang w:val="lv-LV"/>
              </w:rPr>
              <w:t xml:space="preserve">, </w:t>
            </w:r>
            <w:r w:rsidR="008A7185">
              <w:rPr>
                <w:sz w:val="24"/>
                <w:lang w:val="lv-LV"/>
              </w:rPr>
              <w:t xml:space="preserve">skatītāju </w:t>
            </w:r>
            <w:r w:rsidRPr="00FF200F" w:rsidR="008A7185">
              <w:rPr>
                <w:i/>
                <w:sz w:val="24"/>
                <w:lang w:val="lv-LV"/>
              </w:rPr>
              <w:t>Rožu zāle</w:t>
            </w:r>
            <w:r w:rsidR="008A7185">
              <w:rPr>
                <w:sz w:val="24"/>
                <w:lang w:val="lv-LV"/>
              </w:rPr>
              <w:t xml:space="preserve">, </w:t>
            </w:r>
            <w:r w:rsidRPr="00FF200F" w:rsidR="008A7185">
              <w:rPr>
                <w:i/>
                <w:sz w:val="24"/>
                <w:lang w:val="lv-LV"/>
              </w:rPr>
              <w:t>Tango (deju) zāle</w:t>
            </w:r>
            <w:r w:rsidR="008A7185">
              <w:rPr>
                <w:sz w:val="24"/>
                <w:lang w:val="lv-LV"/>
              </w:rPr>
              <w:t xml:space="preserve">, </w:t>
            </w:r>
            <w:r w:rsidR="00F10C54">
              <w:rPr>
                <w:sz w:val="24"/>
                <w:lang w:val="lv-LV"/>
              </w:rPr>
              <w:t>s</w:t>
            </w:r>
            <w:r w:rsidR="002E4A66">
              <w:rPr>
                <w:sz w:val="24"/>
                <w:lang w:val="lv-LV"/>
              </w:rPr>
              <w:t>porta zāles</w:t>
            </w:r>
            <w:r w:rsidR="00F10C54">
              <w:rPr>
                <w:sz w:val="24"/>
                <w:lang w:val="lv-LV"/>
              </w:rPr>
              <w:t xml:space="preserve">: </w:t>
            </w:r>
            <w:r w:rsidRPr="008A7185" w:rsidR="00F10C54">
              <w:rPr>
                <w:i/>
                <w:sz w:val="24"/>
                <w:lang w:val="lv-LV"/>
              </w:rPr>
              <w:t>Centrālā arēna</w:t>
            </w:r>
            <w:r w:rsidR="00F10C54">
              <w:rPr>
                <w:sz w:val="24"/>
                <w:lang w:val="lv-LV"/>
              </w:rPr>
              <w:t xml:space="preserve"> – lielā sporta zāle ar augstumu visā ēkas </w:t>
            </w:r>
            <w:r>
              <w:rPr>
                <w:sz w:val="24"/>
                <w:lang w:val="lv-LV"/>
              </w:rPr>
              <w:t>būv</w:t>
            </w:r>
            <w:r w:rsidR="00F10C54">
              <w:rPr>
                <w:sz w:val="24"/>
                <w:lang w:val="lv-LV"/>
              </w:rPr>
              <w:t>apjomā</w:t>
            </w:r>
            <w:r w:rsidR="00F10C54">
              <w:rPr>
                <w:sz w:val="24"/>
                <w:lang w:val="lv-LV"/>
              </w:rPr>
              <w:t>, ar nolaižam</w:t>
            </w:r>
            <w:r w:rsidR="008A7185">
              <w:rPr>
                <w:sz w:val="24"/>
                <w:lang w:val="lv-LV"/>
              </w:rPr>
              <w:t>ām</w:t>
            </w:r>
            <w:r w:rsidR="00F10C54">
              <w:rPr>
                <w:sz w:val="24"/>
                <w:lang w:val="lv-LV"/>
              </w:rPr>
              <w:t xml:space="preserve"> starpsien</w:t>
            </w:r>
            <w:r w:rsidR="008A7185">
              <w:rPr>
                <w:sz w:val="24"/>
                <w:lang w:val="lv-LV"/>
              </w:rPr>
              <w:t xml:space="preserve">ām </w:t>
            </w:r>
            <w:r>
              <w:rPr>
                <w:sz w:val="24"/>
                <w:lang w:val="lv-LV"/>
              </w:rPr>
              <w:t>tiek</w:t>
            </w:r>
            <w:r w:rsidR="00F10C54">
              <w:rPr>
                <w:sz w:val="24"/>
                <w:lang w:val="lv-LV"/>
              </w:rPr>
              <w:t xml:space="preserve"> </w:t>
            </w:r>
            <w:r w:rsidR="008A7185">
              <w:rPr>
                <w:sz w:val="24"/>
                <w:lang w:val="lv-LV"/>
              </w:rPr>
              <w:t>sadalīta</w:t>
            </w:r>
            <w:r w:rsidR="00F10C54">
              <w:rPr>
                <w:sz w:val="24"/>
                <w:lang w:val="lv-LV"/>
              </w:rPr>
              <w:t xml:space="preserve"> </w:t>
            </w:r>
            <w:r w:rsidR="008A7185">
              <w:rPr>
                <w:sz w:val="24"/>
                <w:lang w:val="lv-LV"/>
              </w:rPr>
              <w:t>trīs sporta laukumos</w:t>
            </w:r>
            <w:r w:rsidR="00F10C54">
              <w:rPr>
                <w:sz w:val="24"/>
                <w:lang w:val="lv-LV"/>
              </w:rPr>
              <w:t>, kas var funkcionēt vienlaicīgi</w:t>
            </w:r>
            <w:r w:rsidR="008A7185">
              <w:rPr>
                <w:sz w:val="24"/>
                <w:lang w:val="lv-LV"/>
              </w:rPr>
              <w:t>;</w:t>
            </w:r>
            <w:r w:rsidR="00F10C54">
              <w:rPr>
                <w:sz w:val="24"/>
                <w:lang w:val="lv-LV"/>
              </w:rPr>
              <w:t xml:space="preserve"> </w:t>
            </w:r>
            <w:r w:rsidRPr="008A7185" w:rsidR="008A7185">
              <w:rPr>
                <w:i/>
                <w:sz w:val="24"/>
                <w:lang w:val="lv-LV"/>
              </w:rPr>
              <w:t>V</w:t>
            </w:r>
            <w:r w:rsidRPr="008A7185" w:rsidR="00F10C54">
              <w:rPr>
                <w:i/>
                <w:sz w:val="24"/>
                <w:lang w:val="lv-LV"/>
              </w:rPr>
              <w:t>olejbola zāle</w:t>
            </w:r>
            <w:r w:rsidR="00F10C54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>telpas Nr. 118</w:t>
            </w:r>
            <w:r w:rsidR="00F10C54">
              <w:rPr>
                <w:sz w:val="24"/>
                <w:lang w:val="lv-LV"/>
              </w:rPr>
              <w:t>)</w:t>
            </w:r>
            <w:r w:rsidR="008A7185">
              <w:rPr>
                <w:sz w:val="24"/>
                <w:lang w:val="lv-LV"/>
              </w:rPr>
              <w:t xml:space="preserve"> 1.stāvā; 2.stāvā – </w:t>
            </w:r>
            <w:r w:rsidRPr="008A7185" w:rsidR="008A7185">
              <w:rPr>
                <w:i/>
                <w:sz w:val="24"/>
                <w:lang w:val="lv-LV"/>
              </w:rPr>
              <w:t>Cīņu zāle</w:t>
            </w:r>
            <w:r w:rsidR="008A7185">
              <w:rPr>
                <w:sz w:val="24"/>
                <w:lang w:val="lv-LV"/>
              </w:rPr>
              <w:t xml:space="preserve">, </w:t>
            </w:r>
            <w:r w:rsidRPr="008A7185" w:rsidR="008A7185">
              <w:rPr>
                <w:i/>
                <w:sz w:val="24"/>
                <w:lang w:val="lv-LV"/>
              </w:rPr>
              <w:t>Galda tenisa zāle</w:t>
            </w:r>
            <w:r w:rsidR="008A7185">
              <w:rPr>
                <w:i/>
                <w:sz w:val="24"/>
                <w:lang w:val="lv-LV"/>
              </w:rPr>
              <w:t>,</w:t>
            </w:r>
            <w:r w:rsidRPr="008A7185" w:rsidR="008A7185">
              <w:rPr>
                <w:i/>
                <w:sz w:val="24"/>
                <w:lang w:val="lv-LV"/>
              </w:rPr>
              <w:t xml:space="preserve"> Boksa zāle</w:t>
            </w:r>
            <w:r w:rsidR="008A7185">
              <w:rPr>
                <w:i/>
                <w:sz w:val="24"/>
                <w:lang w:val="lv-LV"/>
              </w:rPr>
              <w:t>;</w:t>
            </w:r>
            <w:r>
              <w:rPr>
                <w:sz w:val="24"/>
                <w:lang w:val="lv-LV"/>
              </w:rPr>
              <w:t xml:space="preserve"> cokolstāvā – </w:t>
            </w:r>
            <w:r w:rsidRPr="00FF200F" w:rsidR="002E4A66">
              <w:rPr>
                <w:i/>
                <w:sz w:val="24"/>
                <w:lang w:val="lv-LV"/>
              </w:rPr>
              <w:t>trenažieru zāle</w:t>
            </w:r>
            <w:r w:rsidR="002E4A66">
              <w:rPr>
                <w:sz w:val="24"/>
                <w:lang w:val="lv-LV"/>
              </w:rPr>
              <w:t xml:space="preserve">, </w:t>
            </w:r>
            <w:r w:rsidR="002E4A66">
              <w:rPr>
                <w:sz w:val="24"/>
                <w:lang w:val="lv-LV"/>
              </w:rPr>
              <w:t>fitnesa</w:t>
            </w:r>
            <w:r w:rsidR="002E4A66">
              <w:rPr>
                <w:sz w:val="24"/>
                <w:lang w:val="lv-LV"/>
              </w:rPr>
              <w:t xml:space="preserve"> centrs, relaksācijas centrs</w:t>
            </w:r>
            <w:r w:rsidR="00F10C54">
              <w:rPr>
                <w:sz w:val="24"/>
                <w:lang w:val="lv-LV"/>
              </w:rPr>
              <w:t xml:space="preserve">, </w:t>
            </w:r>
            <w:r w:rsidRPr="00FF200F" w:rsidR="00F10C54">
              <w:rPr>
                <w:i/>
                <w:sz w:val="24"/>
                <w:lang w:val="lv-LV"/>
              </w:rPr>
              <w:t xml:space="preserve">vieglatlētikas </w:t>
            </w:r>
            <w:r w:rsidR="00F62C99">
              <w:rPr>
                <w:sz w:val="24"/>
                <w:lang w:val="lv-LV"/>
              </w:rPr>
              <w:t>zāle</w:t>
            </w:r>
            <w:r w:rsidR="00B37E85">
              <w:rPr>
                <w:sz w:val="24"/>
                <w:lang w:val="lv-LV"/>
              </w:rPr>
              <w:t xml:space="preserve"> – pielāgota telpa, projektēta, kā iebūvēta autostāvvieta</w:t>
            </w:r>
            <w:r w:rsidR="00F10C54">
              <w:rPr>
                <w:sz w:val="24"/>
                <w:lang w:val="lv-LV"/>
              </w:rPr>
              <w:t>.</w:t>
            </w:r>
            <w:r w:rsidR="008A7185">
              <w:rPr>
                <w:sz w:val="24"/>
                <w:lang w:val="lv-LV"/>
              </w:rPr>
              <w:t xml:space="preserve"> </w:t>
            </w:r>
            <w:r w:rsidR="00B37E85">
              <w:rPr>
                <w:sz w:val="24"/>
                <w:lang w:val="lv-LV"/>
              </w:rPr>
              <w:t xml:space="preserve">Pie sporta zālēm </w:t>
            </w:r>
            <w:r w:rsidR="00D35FCD">
              <w:rPr>
                <w:sz w:val="24"/>
                <w:lang w:val="lv-LV"/>
              </w:rPr>
              <w:t xml:space="preserve">ir </w:t>
            </w:r>
            <w:r w:rsidR="00B37E85">
              <w:rPr>
                <w:sz w:val="24"/>
                <w:lang w:val="lv-LV"/>
              </w:rPr>
              <w:t>nodrošinātas sportistu ģērbtuves, nepieciešamās palīgtelpas un saimniecības telpas. Sportistu ģērbtuves tiek izmantotas atsevišķi meitenēm un zēniem, nodrošinātas atsevišķas ģērbtuves treneriem/ skolotājiem.</w:t>
            </w:r>
            <w:r w:rsidR="00F10C54">
              <w:rPr>
                <w:sz w:val="24"/>
                <w:lang w:val="lv-LV"/>
              </w:rPr>
              <w:t xml:space="preserve"> </w:t>
            </w:r>
            <w:r w:rsidR="00C61F90">
              <w:rPr>
                <w:sz w:val="24"/>
                <w:lang w:val="lv-LV"/>
              </w:rPr>
              <w:t xml:space="preserve">Cokolstāvā izvietojas 4 ģērbtuves 6-8 vietām, 10 lielas ģērbtuves – līdz 30 vietām katrā; 1.stāvā – 6 lielas ģērbtuves (līdz 30 vietām); 2.stāvā – 9 ģērbtuves, katra 15 vietām. Katras ģērbtuves telpu plānojumā </w:t>
            </w:r>
            <w:r w:rsidR="000354A0">
              <w:rPr>
                <w:sz w:val="24"/>
                <w:lang w:val="lv-LV"/>
              </w:rPr>
              <w:t xml:space="preserve">sastāvā </w:t>
            </w:r>
            <w:r w:rsidR="00C61F90">
              <w:rPr>
                <w:sz w:val="24"/>
                <w:lang w:val="lv-LV"/>
              </w:rPr>
              <w:t xml:space="preserve">nodrošināta tualetes telpa ar klozetpodu un roku mazgātni un dušas telpa, aprīkota ar 2-3-4 dušas ierīcēm, atkarībā no vietu skaita ģērbtuvēs. </w:t>
            </w:r>
            <w:r w:rsidRPr="00FF200F" w:rsidR="00FF200F">
              <w:rPr>
                <w:sz w:val="24"/>
                <w:lang w:val="lv-LV"/>
              </w:rPr>
              <w:t>Ģērbtuves ir pietiekam</w:t>
            </w:r>
            <w:r w:rsidR="00FF200F">
              <w:rPr>
                <w:sz w:val="24"/>
                <w:lang w:val="lv-LV"/>
              </w:rPr>
              <w:t xml:space="preserve">i plašas, aprīkotas ar  soliem </w:t>
            </w:r>
            <w:r w:rsidRPr="00FF200F" w:rsidR="00FF200F">
              <w:rPr>
                <w:sz w:val="24"/>
                <w:lang w:val="lv-LV"/>
              </w:rPr>
              <w:t>(ar pakaramajiem un koka sēdekļiem)</w:t>
            </w:r>
            <w:r w:rsidR="00FF200F">
              <w:rPr>
                <w:sz w:val="24"/>
                <w:lang w:val="lv-LV"/>
              </w:rPr>
              <w:t>.</w:t>
            </w:r>
            <w:r w:rsidRPr="00FF200F" w:rsidR="00FF200F">
              <w:rPr>
                <w:sz w:val="24"/>
                <w:lang w:val="lv-LV"/>
              </w:rPr>
              <w:t xml:space="preserve"> </w:t>
            </w:r>
            <w:r w:rsidR="00C61F90">
              <w:rPr>
                <w:sz w:val="24"/>
                <w:lang w:val="lv-LV"/>
              </w:rPr>
              <w:t xml:space="preserve">Dušas telpās starp dušas ierīcēm </w:t>
            </w:r>
            <w:r w:rsidRPr="00E444B0" w:rsidR="00C61F90">
              <w:rPr>
                <w:sz w:val="24"/>
                <w:lang w:val="lv-LV"/>
              </w:rPr>
              <w:t>ir ierīkotas</w:t>
            </w:r>
            <w:r w:rsidR="00C61F90">
              <w:rPr>
                <w:sz w:val="24"/>
                <w:lang w:val="lv-LV"/>
              </w:rPr>
              <w:t xml:space="preserve"> viegli mazgājamas, dezinficējamas un necaurspīdīgas </w:t>
            </w:r>
            <w:r w:rsidRPr="00E444B0" w:rsidR="00C61F90">
              <w:rPr>
                <w:sz w:val="24"/>
                <w:lang w:val="lv-LV"/>
              </w:rPr>
              <w:t>starpsienas</w:t>
            </w:r>
            <w:r w:rsidR="00C61F90">
              <w:rPr>
                <w:sz w:val="24"/>
                <w:lang w:val="lv-LV"/>
              </w:rPr>
              <w:t xml:space="preserve">. </w:t>
            </w:r>
            <w:r w:rsidR="00271E7E">
              <w:rPr>
                <w:sz w:val="24"/>
                <w:lang w:val="lv-LV"/>
              </w:rPr>
              <w:t xml:space="preserve">Olimpiskā centra lielā </w:t>
            </w:r>
            <w:r>
              <w:rPr>
                <w:sz w:val="24"/>
                <w:lang w:val="lv-LV"/>
              </w:rPr>
              <w:t>vestibilā ierīkotas tualetes telpas</w:t>
            </w:r>
            <w:r w:rsidR="00F10281">
              <w:rPr>
                <w:sz w:val="24"/>
                <w:lang w:val="lv-LV"/>
              </w:rPr>
              <w:t xml:space="preserve"> apmeklētājiem</w:t>
            </w:r>
            <w:r w:rsidR="00F62C99">
              <w:rPr>
                <w:sz w:val="24"/>
                <w:lang w:val="lv-LV"/>
              </w:rPr>
              <w:t>:</w:t>
            </w:r>
            <w:r w:rsidR="000354A0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sieviešu tualet</w:t>
            </w:r>
            <w:r w:rsidR="00F62C99">
              <w:rPr>
                <w:sz w:val="24"/>
                <w:lang w:val="lv-LV"/>
              </w:rPr>
              <w:t>ē ierīkotas</w:t>
            </w:r>
            <w:r>
              <w:rPr>
                <w:sz w:val="24"/>
                <w:lang w:val="lv-LV"/>
              </w:rPr>
              <w:t xml:space="preserve"> trīs roku mazgātn</w:t>
            </w:r>
            <w:r w:rsidR="00F62C99">
              <w:rPr>
                <w:sz w:val="24"/>
                <w:lang w:val="lv-LV"/>
              </w:rPr>
              <w:t>es</w:t>
            </w:r>
            <w:r>
              <w:rPr>
                <w:sz w:val="24"/>
                <w:lang w:val="lv-LV"/>
              </w:rPr>
              <w:t xml:space="preserve"> tualetes priekštelpā, četras tualetes kabīnes ar klozetpodu; vīriešu tualete</w:t>
            </w:r>
            <w:r w:rsidR="00F62C99">
              <w:rPr>
                <w:sz w:val="24"/>
                <w:lang w:val="lv-LV"/>
              </w:rPr>
              <w:t xml:space="preserve"> – </w:t>
            </w:r>
            <w:r>
              <w:rPr>
                <w:sz w:val="24"/>
                <w:lang w:val="lv-LV"/>
              </w:rPr>
              <w:t>3 roku mazgātnes tualetes priekštelpā, divi klozetpodi atsevišķās kabīnēs ar durvīm, divi pisuāri</w:t>
            </w:r>
            <w:r w:rsidR="00271E7E">
              <w:rPr>
                <w:sz w:val="24"/>
                <w:lang w:val="lv-LV"/>
              </w:rPr>
              <w:t>.</w:t>
            </w:r>
          </w:p>
          <w:p w:rsidR="00E444B0" w:rsidP="0066263D" w14:paraId="2C4C5A28" w14:textId="71048408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BA57E3">
              <w:rPr>
                <w:sz w:val="24"/>
                <w:lang w:val="lv-LV"/>
              </w:rPr>
              <w:t>Novērtēšanas laikā visas telpas un to iekārtas ir tīras</w:t>
            </w:r>
            <w:r w:rsidR="003628CC">
              <w:rPr>
                <w:sz w:val="24"/>
                <w:lang w:val="lv-LV"/>
              </w:rPr>
              <w:t xml:space="preserve">, </w:t>
            </w:r>
            <w:r w:rsidR="00FF200F">
              <w:rPr>
                <w:sz w:val="24"/>
                <w:lang w:val="lv-LV"/>
              </w:rPr>
              <w:t xml:space="preserve">visas </w:t>
            </w:r>
            <w:r w:rsidR="003628CC">
              <w:rPr>
                <w:sz w:val="24"/>
                <w:lang w:val="lv-LV"/>
              </w:rPr>
              <w:t xml:space="preserve">sanitārtehniskās ierīces </w:t>
            </w:r>
            <w:r w:rsidR="00BA57E3">
              <w:rPr>
                <w:sz w:val="24"/>
                <w:lang w:val="lv-LV"/>
              </w:rPr>
              <w:t xml:space="preserve"> </w:t>
            </w:r>
            <w:r w:rsidR="00CC2F0E">
              <w:rPr>
                <w:sz w:val="24"/>
                <w:lang w:val="lv-LV"/>
              </w:rPr>
              <w:t xml:space="preserve">ir </w:t>
            </w:r>
            <w:r w:rsidR="00BA57E3">
              <w:rPr>
                <w:sz w:val="24"/>
                <w:lang w:val="lv-LV"/>
              </w:rPr>
              <w:t>darba kārtībā.</w:t>
            </w:r>
            <w:r w:rsidR="000A4B8E">
              <w:rPr>
                <w:sz w:val="24"/>
                <w:lang w:val="lv-LV"/>
              </w:rPr>
              <w:t xml:space="preserve"> </w:t>
            </w:r>
            <w:r w:rsidR="00F10281">
              <w:rPr>
                <w:sz w:val="24"/>
                <w:lang w:val="lv-LV"/>
              </w:rPr>
              <w:t>Telpu uzkopšana – ārp</w:t>
            </w:r>
            <w:r w:rsidR="00230DF0">
              <w:rPr>
                <w:sz w:val="24"/>
                <w:lang w:val="lv-LV"/>
              </w:rPr>
              <w:t>akalpojums, veic SIA “</w:t>
            </w:r>
            <w:r w:rsidR="00230DF0">
              <w:rPr>
                <w:sz w:val="24"/>
                <w:lang w:val="lv-LV"/>
              </w:rPr>
              <w:t>Concord</w:t>
            </w:r>
            <w:r w:rsidR="00230DF0">
              <w:rPr>
                <w:sz w:val="24"/>
                <w:lang w:val="lv-LV"/>
              </w:rPr>
              <w:t>”, darba laiks  no plkst. 7:00 līdz 22:00 (</w:t>
            </w:r>
            <w:r w:rsidR="00621D95">
              <w:rPr>
                <w:sz w:val="24"/>
                <w:lang w:val="lv-LV"/>
              </w:rPr>
              <w:t>otrdien, trešdien</w:t>
            </w:r>
            <w:r w:rsidR="00230DF0">
              <w:rPr>
                <w:sz w:val="24"/>
                <w:lang w:val="lv-LV"/>
              </w:rPr>
              <w:t>); no plkst.8:00 līdz 22:00 (</w:t>
            </w:r>
            <w:r w:rsidR="00621D95">
              <w:rPr>
                <w:sz w:val="24"/>
                <w:lang w:val="lv-LV"/>
              </w:rPr>
              <w:t>p</w:t>
            </w:r>
            <w:r w:rsidR="00230DF0">
              <w:rPr>
                <w:sz w:val="24"/>
                <w:lang w:val="lv-LV"/>
              </w:rPr>
              <w:t>irmd</w:t>
            </w:r>
            <w:r w:rsidR="00621D95">
              <w:rPr>
                <w:sz w:val="24"/>
                <w:lang w:val="lv-LV"/>
              </w:rPr>
              <w:t>ien</w:t>
            </w:r>
            <w:r w:rsidR="00230DF0">
              <w:rPr>
                <w:sz w:val="24"/>
                <w:lang w:val="lv-LV"/>
              </w:rPr>
              <w:t xml:space="preserve">, </w:t>
            </w:r>
            <w:r w:rsidR="00621D95">
              <w:rPr>
                <w:sz w:val="24"/>
                <w:lang w:val="lv-LV"/>
              </w:rPr>
              <w:t>ceturtdien</w:t>
            </w:r>
            <w:r w:rsidR="00230DF0">
              <w:rPr>
                <w:sz w:val="24"/>
                <w:lang w:val="lv-LV"/>
              </w:rPr>
              <w:t>, piektd</w:t>
            </w:r>
            <w:r w:rsidR="00621D95">
              <w:rPr>
                <w:sz w:val="24"/>
                <w:lang w:val="lv-LV"/>
              </w:rPr>
              <w:t>ien</w:t>
            </w:r>
            <w:r w:rsidR="00230DF0">
              <w:rPr>
                <w:sz w:val="24"/>
                <w:lang w:val="lv-LV"/>
              </w:rPr>
              <w:t>)</w:t>
            </w:r>
            <w:r w:rsidR="00621D95">
              <w:rPr>
                <w:sz w:val="24"/>
                <w:lang w:val="lv-LV"/>
              </w:rPr>
              <w:t xml:space="preserve">, darbs divās maiņās, brīvdienās – pēc nepieciešamības. Ieejas halles, koridoru, publisko tualešu uzkopšana </w:t>
            </w:r>
            <w:r w:rsidR="00FF200F">
              <w:rPr>
                <w:sz w:val="24"/>
                <w:lang w:val="lv-LV"/>
              </w:rPr>
              <w:t xml:space="preserve">no 2 </w:t>
            </w:r>
            <w:r w:rsidR="00621D95">
              <w:rPr>
                <w:sz w:val="24"/>
                <w:lang w:val="lv-LV"/>
              </w:rPr>
              <w:t xml:space="preserve">līdz 4 reizēm dienā, </w:t>
            </w:r>
            <w:r w:rsidR="00FF200F">
              <w:rPr>
                <w:sz w:val="24"/>
                <w:lang w:val="lv-LV"/>
              </w:rPr>
              <w:t>pēc nepieciešamības</w:t>
            </w:r>
            <w:r w:rsidR="00621D95">
              <w:rPr>
                <w:sz w:val="24"/>
                <w:lang w:val="lv-LV"/>
              </w:rPr>
              <w:t xml:space="preserve">. </w:t>
            </w:r>
            <w:r w:rsidR="000A4B8E">
              <w:rPr>
                <w:sz w:val="24"/>
                <w:lang w:val="lv-LV"/>
              </w:rPr>
              <w:t>Uzkopšanas inventārs, mazgāšanas, dezinfekcijas līdzekļi piet</w:t>
            </w:r>
            <w:r w:rsidR="00F10281">
              <w:rPr>
                <w:sz w:val="24"/>
                <w:lang w:val="lv-LV"/>
              </w:rPr>
              <w:t xml:space="preserve">iekošā daudzumā, tiek uzglabāti </w:t>
            </w:r>
            <w:r w:rsidR="00CC2F0E">
              <w:rPr>
                <w:sz w:val="24"/>
                <w:lang w:val="lv-LV"/>
              </w:rPr>
              <w:t>saimniecības</w:t>
            </w:r>
            <w:r w:rsidR="000A4B8E">
              <w:rPr>
                <w:sz w:val="24"/>
                <w:lang w:val="lv-LV"/>
              </w:rPr>
              <w:t xml:space="preserve"> telpā. </w:t>
            </w:r>
            <w:r>
              <w:rPr>
                <w:sz w:val="24"/>
                <w:lang w:val="lv-LV"/>
              </w:rPr>
              <w:t xml:space="preserve">Telpu </w:t>
            </w:r>
            <w:r w:rsidR="00FF200F">
              <w:rPr>
                <w:sz w:val="24"/>
                <w:lang w:val="lv-LV"/>
              </w:rPr>
              <w:t>grīdu mazgāšanai</w:t>
            </w:r>
            <w:r>
              <w:rPr>
                <w:sz w:val="24"/>
                <w:lang w:val="lv-LV"/>
              </w:rPr>
              <w:t xml:space="preserve"> ir nodrošināta mehāniskā tīrīšanas iekārta, kā arī nodrošināti telpu uzkopšanas </w:t>
            </w:r>
            <w:r w:rsidR="00E956FF">
              <w:rPr>
                <w:sz w:val="24"/>
                <w:lang w:val="lv-LV"/>
              </w:rPr>
              <w:t xml:space="preserve">inventāra </w:t>
            </w:r>
            <w:r>
              <w:rPr>
                <w:sz w:val="24"/>
                <w:lang w:val="lv-LV"/>
              </w:rPr>
              <w:t>komplekti pietiekošā daudzumā. Tualetēs ir nodrošināts tualetes papīrs, šķidrās ziepes roku mazgāšanai,</w:t>
            </w:r>
            <w:r w:rsidR="009A2D32">
              <w:rPr>
                <w:sz w:val="24"/>
                <w:lang w:val="lv-LV"/>
              </w:rPr>
              <w:t xml:space="preserve"> r</w:t>
            </w:r>
            <w:r w:rsidR="00F10281">
              <w:rPr>
                <w:sz w:val="24"/>
                <w:lang w:val="lv-LV"/>
              </w:rPr>
              <w:t>oku susināšanas līdzekļi.</w:t>
            </w:r>
          </w:p>
          <w:p w:rsidR="00FF200F" w:rsidP="00A82ECD" w14:paraId="03B9EF44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  <w:r w:rsidR="00A82ECD">
              <w:rPr>
                <w:b/>
                <w:sz w:val="24"/>
                <w:lang w:val="lv-LV"/>
              </w:rPr>
              <w:t xml:space="preserve"> </w:t>
            </w:r>
          </w:p>
          <w:p w:rsidR="00D5224E" w:rsidRPr="00D5224E" w:rsidP="00A82ECD" w14:paraId="00F2EEE6" w14:textId="3EB4DAE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T</w:t>
            </w:r>
            <w:r w:rsidRPr="005C3F5B">
              <w:rPr>
                <w:sz w:val="24"/>
                <w:lang w:val="lv-LV"/>
              </w:rPr>
              <w:t xml:space="preserve">elpu </w:t>
            </w:r>
            <w:r>
              <w:rPr>
                <w:sz w:val="24"/>
                <w:lang w:val="lv-LV"/>
              </w:rPr>
              <w:t>iekšējai apdarei pielietoti</w:t>
            </w:r>
            <w:r w:rsidRPr="005C3F5B">
              <w:rPr>
                <w:sz w:val="24"/>
                <w:lang w:val="lv-LV"/>
              </w:rPr>
              <w:t xml:space="preserve"> mazgājami, dezinficējami, telpu funkcijai atbilstoši materiāli</w:t>
            </w:r>
            <w:r w:rsidR="003628CC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9F068E">
              <w:rPr>
                <w:sz w:val="24"/>
                <w:lang w:val="lv-LV"/>
              </w:rPr>
              <w:t xml:space="preserve">Centrālā arēnā, volejbola zālē – </w:t>
            </w:r>
            <w:r w:rsidR="000A4B8E">
              <w:rPr>
                <w:sz w:val="24"/>
                <w:lang w:val="lv-LV"/>
              </w:rPr>
              <w:t xml:space="preserve"> </w:t>
            </w:r>
            <w:r w:rsidR="0066263D">
              <w:rPr>
                <w:sz w:val="24"/>
                <w:lang w:val="lv-LV"/>
              </w:rPr>
              <w:t>koka dēļu sporta grīdas</w:t>
            </w:r>
            <w:r w:rsidR="000354A0">
              <w:rPr>
                <w:sz w:val="24"/>
                <w:lang w:val="lv-LV"/>
              </w:rPr>
              <w:t>.</w:t>
            </w:r>
            <w:r w:rsidR="0066263D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Volejbolā zālē (telpa Nr. 118) tekošā gada laikā tika veikta koka grīdas seguma restaurācija. </w:t>
            </w:r>
            <w:r w:rsidRPr="009F068E" w:rsidR="009F068E">
              <w:rPr>
                <w:sz w:val="24"/>
                <w:lang w:val="lv-LV"/>
              </w:rPr>
              <w:t>Cīņu zālē</w:t>
            </w:r>
            <w:r w:rsidR="00DB2E7F">
              <w:rPr>
                <w:sz w:val="24"/>
                <w:lang w:val="lv-LV"/>
              </w:rPr>
              <w:t xml:space="preserve"> </w:t>
            </w:r>
            <w:r w:rsidR="009F068E">
              <w:rPr>
                <w:sz w:val="24"/>
                <w:lang w:val="lv-LV"/>
              </w:rPr>
              <w:t>–</w:t>
            </w:r>
            <w:r w:rsidRPr="009F068E" w:rsidR="009F068E">
              <w:rPr>
                <w:sz w:val="24"/>
                <w:lang w:val="lv-LV"/>
              </w:rPr>
              <w:t xml:space="preserve"> </w:t>
            </w:r>
            <w:r w:rsidR="00DB2E7F">
              <w:rPr>
                <w:sz w:val="24"/>
                <w:lang w:val="lv-LV"/>
              </w:rPr>
              <w:t>T</w:t>
            </w:r>
            <w:r w:rsidRPr="009F068E" w:rsidR="009F068E">
              <w:rPr>
                <w:sz w:val="24"/>
                <w:lang w:val="lv-LV"/>
              </w:rPr>
              <w:t>atami</w:t>
            </w:r>
            <w:r w:rsidR="00DB2E7F">
              <w:rPr>
                <w:sz w:val="24"/>
                <w:lang w:val="lv-LV"/>
              </w:rPr>
              <w:t xml:space="preserve"> grīdas segums</w:t>
            </w:r>
            <w:r w:rsidR="00A80ACE">
              <w:rPr>
                <w:sz w:val="24"/>
                <w:lang w:val="lv-LV"/>
              </w:rPr>
              <w:t>.</w:t>
            </w:r>
            <w:r w:rsidRPr="009F068E" w:rsidR="009F068E">
              <w:rPr>
                <w:sz w:val="24"/>
                <w:lang w:val="lv-LV"/>
              </w:rPr>
              <w:t xml:space="preserve"> Galda tenisa zāl</w:t>
            </w:r>
            <w:r w:rsidR="009F068E">
              <w:rPr>
                <w:sz w:val="24"/>
                <w:lang w:val="lv-LV"/>
              </w:rPr>
              <w:t xml:space="preserve">ē, </w:t>
            </w:r>
            <w:r w:rsidRPr="009F068E" w:rsidR="009F068E">
              <w:rPr>
                <w:sz w:val="24"/>
                <w:lang w:val="lv-LV"/>
              </w:rPr>
              <w:t>Boksa zālē</w:t>
            </w:r>
            <w:r w:rsidR="00E956FF">
              <w:rPr>
                <w:sz w:val="24"/>
                <w:lang w:val="lv-LV"/>
              </w:rPr>
              <w:t xml:space="preserve"> </w:t>
            </w:r>
            <w:r w:rsidR="004B6FAE">
              <w:rPr>
                <w:sz w:val="24"/>
                <w:lang w:val="lv-LV"/>
              </w:rPr>
              <w:t xml:space="preserve">(aprīkota ar ringu) </w:t>
            </w:r>
            <w:r w:rsidR="00E956FF">
              <w:rPr>
                <w:sz w:val="24"/>
                <w:lang w:val="lv-LV"/>
              </w:rPr>
              <w:t xml:space="preserve">– </w:t>
            </w:r>
            <w:r w:rsidR="009F068E">
              <w:rPr>
                <w:sz w:val="24"/>
                <w:lang w:val="lv-LV"/>
              </w:rPr>
              <w:t>linolej</w:t>
            </w:r>
            <w:r w:rsidR="004B6FAE">
              <w:rPr>
                <w:sz w:val="24"/>
                <w:lang w:val="lv-LV"/>
              </w:rPr>
              <w:t>a grīdas segums</w:t>
            </w:r>
            <w:r w:rsidR="00E956FF">
              <w:rPr>
                <w:sz w:val="24"/>
                <w:lang w:val="lv-LV"/>
              </w:rPr>
              <w:t xml:space="preserve">, </w:t>
            </w:r>
            <w:r w:rsidR="002C18B6">
              <w:rPr>
                <w:sz w:val="24"/>
                <w:lang w:val="lv-LV"/>
              </w:rPr>
              <w:t xml:space="preserve">vieglatlētikas zālē – speciālās vieglatlētikas gumijas grīdas, </w:t>
            </w:r>
            <w:r w:rsidR="00E956FF">
              <w:rPr>
                <w:sz w:val="24"/>
                <w:lang w:val="lv-LV"/>
              </w:rPr>
              <w:t>trenaž</w:t>
            </w:r>
            <w:r w:rsidR="00B922AE">
              <w:rPr>
                <w:sz w:val="24"/>
                <w:lang w:val="lv-LV"/>
              </w:rPr>
              <w:t>i</w:t>
            </w:r>
            <w:r w:rsidR="00E956FF">
              <w:rPr>
                <w:sz w:val="24"/>
                <w:lang w:val="lv-LV"/>
              </w:rPr>
              <w:t xml:space="preserve">eru zālē –gumijas </w:t>
            </w:r>
            <w:r w:rsidR="002C18B6">
              <w:rPr>
                <w:sz w:val="24"/>
                <w:lang w:val="lv-LV"/>
              </w:rPr>
              <w:t xml:space="preserve">sporta </w:t>
            </w:r>
            <w:r w:rsidR="00E956FF">
              <w:rPr>
                <w:sz w:val="24"/>
                <w:lang w:val="lv-LV"/>
              </w:rPr>
              <w:t xml:space="preserve">grīdas segums. </w:t>
            </w:r>
            <w:r w:rsidR="000A4B8E">
              <w:rPr>
                <w:sz w:val="24"/>
                <w:lang w:val="lv-LV"/>
              </w:rPr>
              <w:t xml:space="preserve">Ģērbtuvēs, </w:t>
            </w:r>
            <w:r>
              <w:rPr>
                <w:sz w:val="24"/>
                <w:lang w:val="lv-LV"/>
              </w:rPr>
              <w:t>sanmezglos</w:t>
            </w:r>
            <w:r>
              <w:rPr>
                <w:sz w:val="24"/>
                <w:lang w:val="lv-LV"/>
              </w:rPr>
              <w:t xml:space="preserve"> – </w:t>
            </w:r>
            <w:r w:rsidR="0066263D">
              <w:rPr>
                <w:sz w:val="24"/>
                <w:lang w:val="lv-LV"/>
              </w:rPr>
              <w:t>flīžu grīdas un sienu segums</w:t>
            </w:r>
            <w:r>
              <w:rPr>
                <w:sz w:val="24"/>
                <w:lang w:val="lv-LV"/>
              </w:rPr>
              <w:t xml:space="preserve">. </w:t>
            </w:r>
          </w:p>
          <w:p w:rsidR="002C18B6" w:rsidP="00A82ECD" w14:paraId="1A8F07A9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  <w:r w:rsidR="00A82ECD">
              <w:rPr>
                <w:b/>
                <w:sz w:val="24"/>
                <w:lang w:val="lv-LV"/>
              </w:rPr>
              <w:t xml:space="preserve"> </w:t>
            </w:r>
          </w:p>
          <w:p w:rsidR="002E154F" w:rsidRPr="00246554" w:rsidP="00A82ECD" w14:paraId="477272F4" w14:textId="6061853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 xml:space="preserve">Telpās nodrošināts dabīgais </w:t>
            </w:r>
            <w:r w:rsidR="00B922AE">
              <w:rPr>
                <w:sz w:val="24"/>
                <w:lang w:val="lv-LV"/>
              </w:rPr>
              <w:t>un</w:t>
            </w:r>
            <w:r w:rsidR="00D0127D">
              <w:rPr>
                <w:sz w:val="24"/>
                <w:lang w:val="lv-LV"/>
              </w:rPr>
              <w:t>/vai</w:t>
            </w:r>
            <w:r w:rsidR="00B922AE">
              <w:rPr>
                <w:sz w:val="24"/>
                <w:lang w:val="lv-LV"/>
              </w:rPr>
              <w:t xml:space="preserve"> mākslīgais LED </w:t>
            </w:r>
            <w:r>
              <w:rPr>
                <w:sz w:val="24"/>
                <w:lang w:val="lv-LV"/>
              </w:rPr>
              <w:t>apgaismojums</w:t>
            </w:r>
            <w:r>
              <w:rPr>
                <w:sz w:val="24"/>
                <w:lang w:val="lv-LV"/>
              </w:rPr>
              <w:t xml:space="preserve">,. Tekošā gada laikā ierīkots jauns LED apgaismojums visās sporta zālēs un publiskās telpās lielākā daļā. </w:t>
            </w:r>
            <w:r>
              <w:rPr>
                <w:sz w:val="24"/>
                <w:lang w:val="lv-LV"/>
              </w:rPr>
              <w:t>Vizuāli vērtējot, mākslīgā apgaismojuma līmenis telpās ir pietiekams.</w:t>
            </w:r>
            <w:r w:rsidRPr="004829EA">
              <w:rPr>
                <w:sz w:val="24"/>
                <w:lang w:val="lv-LV"/>
              </w:rPr>
              <w:t xml:space="preserve"> </w:t>
            </w:r>
          </w:p>
          <w:p w:rsidR="00CB5A6E" w:rsidP="00A82ECD" w14:paraId="5F296677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  <w:r w:rsidR="00A82ECD">
              <w:rPr>
                <w:b/>
                <w:sz w:val="24"/>
                <w:lang w:val="lv-LV"/>
              </w:rPr>
              <w:t xml:space="preserve"> </w:t>
            </w:r>
          </w:p>
          <w:p w:rsidR="00D437BF" w:rsidRPr="00043957" w:rsidP="00A82ECD" w14:paraId="2317B982" w14:textId="24679419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8950D8">
              <w:rPr>
                <w:sz w:val="24"/>
                <w:lang w:val="lv-LV"/>
              </w:rPr>
              <w:t>Centralizēta</w:t>
            </w:r>
            <w:r w:rsidR="00143068">
              <w:rPr>
                <w:sz w:val="24"/>
                <w:lang w:val="lv-LV"/>
              </w:rPr>
              <w:t>.</w:t>
            </w:r>
            <w:r w:rsidR="00F93978">
              <w:rPr>
                <w:sz w:val="24"/>
                <w:lang w:val="lv-LV"/>
              </w:rPr>
              <w:t xml:space="preserve"> </w:t>
            </w:r>
            <w:r w:rsidR="00043957">
              <w:rPr>
                <w:sz w:val="24"/>
                <w:lang w:val="lv-LV"/>
              </w:rPr>
              <w:t xml:space="preserve"> </w:t>
            </w:r>
          </w:p>
          <w:p w:rsidR="002C18B6" w:rsidP="008950D8" w14:paraId="536FAFF9" w14:textId="7777777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  <w:r w:rsidR="008950D8">
              <w:rPr>
                <w:b/>
                <w:sz w:val="24"/>
                <w:lang w:val="lv-LV"/>
              </w:rPr>
              <w:t xml:space="preserve"> </w:t>
            </w:r>
          </w:p>
          <w:p w:rsidR="003341DA" w:rsidRPr="008950D8" w:rsidP="008950D8" w14:paraId="0E08E015" w14:textId="73DDD710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</w:t>
            </w:r>
            <w:r w:rsidR="00CB5A6E">
              <w:rPr>
                <w:b/>
                <w:sz w:val="24"/>
                <w:lang w:val="lv-LV"/>
              </w:rPr>
              <w:t xml:space="preserve"> </w:t>
            </w:r>
            <w:r w:rsidR="00B922AE">
              <w:rPr>
                <w:sz w:val="24"/>
                <w:lang w:val="lv-LV"/>
              </w:rPr>
              <w:t>N</w:t>
            </w:r>
            <w:r w:rsidRPr="000948AE" w:rsidR="00C01D18">
              <w:rPr>
                <w:sz w:val="24"/>
                <w:lang w:val="lv-LV"/>
              </w:rPr>
              <w:t xml:space="preserve">odrošināta </w:t>
            </w:r>
            <w:r w:rsidR="00EE05C8">
              <w:rPr>
                <w:sz w:val="24"/>
                <w:lang w:val="lv-LV"/>
              </w:rPr>
              <w:t>iespēja</w:t>
            </w:r>
            <w:r w:rsidR="00B922AE">
              <w:rPr>
                <w:sz w:val="24"/>
                <w:lang w:val="lv-LV"/>
              </w:rPr>
              <w:t xml:space="preserve"> veikt telpu dabisko vēdināšanu un</w:t>
            </w:r>
            <w:r w:rsidR="00EE05C8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visās telpās </w:t>
            </w:r>
            <w:r w:rsidR="00EE05C8">
              <w:rPr>
                <w:sz w:val="24"/>
                <w:lang w:val="lv-LV"/>
              </w:rPr>
              <w:t>ierīkota mehāniskā p</w:t>
            </w:r>
            <w:r w:rsidR="00143068">
              <w:rPr>
                <w:sz w:val="24"/>
                <w:lang w:val="lv-LV"/>
              </w:rPr>
              <w:t xml:space="preserve">ieplūdes un </w:t>
            </w:r>
            <w:r w:rsidR="00143068">
              <w:rPr>
                <w:sz w:val="24"/>
                <w:lang w:val="lv-LV"/>
              </w:rPr>
              <w:t>nosūces</w:t>
            </w:r>
            <w:r w:rsidR="00143068">
              <w:rPr>
                <w:sz w:val="24"/>
                <w:lang w:val="lv-LV"/>
              </w:rPr>
              <w:t xml:space="preserve"> ventilācija</w:t>
            </w:r>
            <w:r>
              <w:rPr>
                <w:sz w:val="24"/>
                <w:lang w:val="lv-LV"/>
              </w:rPr>
              <w:t>, kura darbojas automātiskā režīmā</w:t>
            </w:r>
            <w:r w:rsidR="00EE05C8">
              <w:rPr>
                <w:sz w:val="24"/>
                <w:lang w:val="lv-LV"/>
              </w:rPr>
              <w:t>.</w:t>
            </w:r>
          </w:p>
          <w:p w:rsidR="002C18B6" w:rsidP="00A82ECD" w14:paraId="505F480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  <w:r w:rsidR="00A82ECD">
              <w:rPr>
                <w:b/>
                <w:sz w:val="24"/>
                <w:lang w:val="lv-LV"/>
              </w:rPr>
              <w:t xml:space="preserve"> </w:t>
            </w:r>
          </w:p>
          <w:p w:rsidR="00BF3DCA" w:rsidRPr="00A82ECD" w:rsidP="00A82ECD" w14:paraId="7C65D55C" w14:textId="78DB814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A82ECD">
              <w:rPr>
                <w:sz w:val="24"/>
                <w:lang w:val="lv-LV"/>
              </w:rPr>
              <w:t>Centralizēta</w:t>
            </w:r>
            <w:r w:rsidR="00436FE5">
              <w:rPr>
                <w:sz w:val="24"/>
                <w:lang w:val="lv-LV"/>
              </w:rPr>
              <w:t xml:space="preserve"> –</w:t>
            </w:r>
            <w:r w:rsidR="00CC2F0E">
              <w:rPr>
                <w:sz w:val="24"/>
                <w:lang w:val="lv-LV"/>
              </w:rPr>
              <w:t xml:space="preserve"> </w:t>
            </w:r>
            <w:r w:rsidR="008950D8">
              <w:rPr>
                <w:sz w:val="24"/>
                <w:lang w:val="lv-LV"/>
              </w:rPr>
              <w:t>no</w:t>
            </w:r>
            <w:r w:rsidRPr="000948AE" w:rsidR="00C01D18">
              <w:rPr>
                <w:sz w:val="24"/>
                <w:lang w:val="lv-LV"/>
              </w:rPr>
              <w:t xml:space="preserve"> </w:t>
            </w:r>
            <w:r w:rsidR="00F25A12">
              <w:rPr>
                <w:sz w:val="24"/>
                <w:lang w:val="lv-LV"/>
              </w:rPr>
              <w:t xml:space="preserve">Liepājas pilsētas </w:t>
            </w:r>
            <w:r w:rsidR="0006340E">
              <w:rPr>
                <w:sz w:val="24"/>
                <w:lang w:val="lv-LV"/>
              </w:rPr>
              <w:t>ūdensvada tīkliem</w:t>
            </w:r>
            <w:r w:rsidRPr="000948AE" w:rsidR="00C01D18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Ūdens piegādātājs </w:t>
            </w:r>
            <w:r w:rsidR="0006340E">
              <w:rPr>
                <w:sz w:val="24"/>
                <w:lang w:val="lv-LV"/>
              </w:rPr>
              <w:t xml:space="preserve">(SIA “Liepājas ūdens”) </w:t>
            </w:r>
            <w:r>
              <w:rPr>
                <w:sz w:val="24"/>
                <w:lang w:val="lv-LV"/>
              </w:rPr>
              <w:t>veic dzeramā ūdens kvalitātes kārtējo monitoringu atbilstoši saskaņotajai programmai.</w:t>
            </w:r>
          </w:p>
          <w:p w:rsidR="002C18B6" w:rsidP="00A82ECD" w14:paraId="62E4BFE2" w14:textId="7777777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  <w:r w:rsidR="00A82ECD">
              <w:rPr>
                <w:b/>
                <w:sz w:val="24"/>
                <w:lang w:val="lv-LV"/>
              </w:rPr>
              <w:t xml:space="preserve"> </w:t>
            </w:r>
          </w:p>
          <w:p w:rsidR="008179CE" w:rsidRPr="0043594C" w:rsidP="00A82ECD" w14:paraId="552839FA" w14:textId="69A96BA9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AF4A37" w:rsidR="00F25A12">
              <w:rPr>
                <w:sz w:val="24"/>
                <w:lang w:val="lv-LV"/>
              </w:rPr>
              <w:t>Centralizēta</w:t>
            </w:r>
            <w:r w:rsidR="00F25A12">
              <w:rPr>
                <w:b/>
                <w:sz w:val="24"/>
                <w:lang w:val="lv-LV"/>
              </w:rPr>
              <w:t xml:space="preserve"> - </w:t>
            </w:r>
            <w:r w:rsidRPr="000948AE" w:rsidR="00C01D18">
              <w:rPr>
                <w:sz w:val="24"/>
                <w:lang w:val="lv-LV"/>
              </w:rPr>
              <w:t>pieslēgums</w:t>
            </w:r>
            <w:r w:rsidRPr="000948AE" w:rsidR="00C01D18">
              <w:rPr>
                <w:sz w:val="24"/>
                <w:lang w:val="lv-LV"/>
              </w:rPr>
              <w:t xml:space="preserve"> </w:t>
            </w:r>
            <w:r w:rsidR="00F25A12">
              <w:rPr>
                <w:sz w:val="24"/>
                <w:lang w:val="lv-LV"/>
              </w:rPr>
              <w:t xml:space="preserve">Liepājas </w:t>
            </w:r>
            <w:r w:rsidRPr="000948AE" w:rsidR="00C01D18">
              <w:rPr>
                <w:sz w:val="24"/>
                <w:lang w:val="lv-LV"/>
              </w:rPr>
              <w:t xml:space="preserve">kanalizācijas tīkliem. </w:t>
            </w:r>
          </w:p>
          <w:p w:rsidR="002C18B6" w:rsidP="00A82ECD" w14:paraId="5D34D68D" w14:textId="7777777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  <w:r w:rsidR="00A82ECD">
              <w:rPr>
                <w:b/>
                <w:sz w:val="24"/>
                <w:lang w:val="lv-LV"/>
              </w:rPr>
              <w:t xml:space="preserve"> </w:t>
            </w:r>
          </w:p>
          <w:p w:rsidR="00D437BF" w:rsidRPr="00A82ECD" w:rsidP="00A82ECD" w14:paraId="0D0D7281" w14:textId="13DCECC6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143068">
              <w:rPr>
                <w:sz w:val="24"/>
                <w:lang w:val="lv-LV"/>
              </w:rPr>
              <w:t>Ēkai pieguļoš</w:t>
            </w:r>
            <w:r w:rsidR="00D0127D">
              <w:rPr>
                <w:sz w:val="24"/>
                <w:lang w:val="lv-LV"/>
              </w:rPr>
              <w:t>ā</w:t>
            </w:r>
            <w:r w:rsidR="00CC2F0E">
              <w:rPr>
                <w:sz w:val="24"/>
                <w:lang w:val="lv-LV"/>
              </w:rPr>
              <w:t xml:space="preserve"> t</w:t>
            </w:r>
            <w:r w:rsidR="00281954">
              <w:rPr>
                <w:sz w:val="24"/>
                <w:lang w:val="lv-LV"/>
              </w:rPr>
              <w:t xml:space="preserve">eritorija ir </w:t>
            </w:r>
            <w:r w:rsidR="00143068">
              <w:rPr>
                <w:sz w:val="24"/>
                <w:lang w:val="lv-LV"/>
              </w:rPr>
              <w:t xml:space="preserve">labiekārtota, </w:t>
            </w:r>
            <w:r w:rsidR="00281954">
              <w:rPr>
                <w:sz w:val="24"/>
                <w:lang w:val="lv-LV"/>
              </w:rPr>
              <w:t>uzkopta</w:t>
            </w:r>
            <w:r w:rsidRPr="000948AE" w:rsidR="00601380">
              <w:rPr>
                <w:sz w:val="24"/>
                <w:lang w:val="lv-LV"/>
              </w:rPr>
              <w:t xml:space="preserve">, </w:t>
            </w:r>
            <w:r w:rsidR="00281954">
              <w:rPr>
                <w:sz w:val="24"/>
                <w:lang w:val="lv-LV"/>
              </w:rPr>
              <w:t>nodrošināta sadzīves atkritumu apsaimniekošana</w:t>
            </w:r>
            <w:r w:rsidR="00143068">
              <w:rPr>
                <w:sz w:val="24"/>
                <w:lang w:val="lv-LV"/>
              </w:rPr>
              <w:t>.</w:t>
            </w:r>
            <w:r w:rsidR="00281954">
              <w:rPr>
                <w:sz w:val="24"/>
                <w:lang w:val="lv-LV"/>
              </w:rPr>
              <w:t xml:space="preserve"> </w:t>
            </w:r>
          </w:p>
          <w:p w:rsidR="002C18B6" w:rsidP="00A82ECD" w14:paraId="4BA15DC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  <w:r w:rsidR="00A82ECD">
              <w:rPr>
                <w:b/>
                <w:sz w:val="24"/>
                <w:lang w:val="lv-LV"/>
              </w:rPr>
              <w:t xml:space="preserve"> </w:t>
            </w:r>
          </w:p>
          <w:p w:rsidR="00C86D97" w:rsidRPr="00A82ECD" w:rsidP="00A82ECD" w14:paraId="13ACB80A" w14:textId="6570C8D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A82ECD" w:rsidR="00BF3DCA">
              <w:rPr>
                <w:sz w:val="24"/>
                <w:lang w:val="lv-LV"/>
              </w:rPr>
              <w:t>Nodrošināta</w:t>
            </w:r>
            <w:r w:rsidRPr="00A82ECD" w:rsidR="00E61ADF">
              <w:rPr>
                <w:sz w:val="24"/>
                <w:lang w:val="lv-LV"/>
              </w:rPr>
              <w:t>.</w:t>
            </w:r>
            <w:r w:rsidR="00E44C26">
              <w:rPr>
                <w:sz w:val="24"/>
                <w:lang w:val="lv-LV"/>
              </w:rPr>
              <w:t xml:space="preserve"> Ēkā ierīkots lifts, nodrošināta tualetes telpa personām</w:t>
            </w:r>
            <w:r>
              <w:rPr>
                <w:sz w:val="24"/>
                <w:lang w:val="lv-LV"/>
              </w:rPr>
              <w:t xml:space="preserve"> </w:t>
            </w:r>
            <w:r w:rsidR="008950D8">
              <w:rPr>
                <w:sz w:val="24"/>
                <w:lang w:val="lv-LV"/>
              </w:rPr>
              <w:t>ar kustību traucējumiem.</w:t>
            </w:r>
          </w:p>
          <w:p w:rsidR="00C17178" w:rsidRPr="00F82694" w:rsidP="002E154F" w14:paraId="3B486C9D" w14:textId="53CE90B7">
            <w:pPr>
              <w:pStyle w:val="Default"/>
              <w:jc w:val="both"/>
              <w:rPr>
                <w:b/>
              </w:rPr>
            </w:pPr>
            <w:r w:rsidRPr="00246554">
              <w:rPr>
                <w:b/>
              </w:rPr>
              <w:t>6.10</w:t>
            </w:r>
            <w:r w:rsidRPr="00246554" w:rsidR="00D437BF">
              <w:rPr>
                <w:b/>
              </w:rPr>
              <w:t>.Riska faktoru novērtēšana</w:t>
            </w:r>
            <w:r w:rsidR="006834AF">
              <w:rPr>
                <w:b/>
              </w:rPr>
              <w:t xml:space="preserve"> un cita informācija</w:t>
            </w:r>
            <w:r w:rsidR="00595EBA">
              <w:rPr>
                <w:b/>
              </w:rPr>
              <w:t xml:space="preserve"> </w:t>
            </w:r>
            <w:r w:rsidR="002E154F">
              <w:rPr>
                <w:b/>
              </w:rPr>
              <w:t>---------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E" w:rsidP="002C18B6" w14:paraId="6A636B66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  <w:r w:rsidR="00583295">
              <w:rPr>
                <w:b/>
                <w:caps/>
                <w:sz w:val="24"/>
                <w:lang w:val="lv-LV"/>
              </w:rPr>
              <w:t xml:space="preserve"> </w:t>
            </w:r>
            <w:r w:rsidR="00595EBA">
              <w:rPr>
                <w:sz w:val="24"/>
                <w:lang w:val="lv-LV"/>
              </w:rPr>
              <w:t xml:space="preserve"> </w:t>
            </w:r>
          </w:p>
          <w:p w:rsidR="00197A48" w:rsidRPr="00197A48" w:rsidP="002C18B6" w14:paraId="1D8A1C08" w14:textId="15685266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B21ED9">
              <w:rPr>
                <w:sz w:val="24"/>
                <w:lang w:val="lv-LV"/>
              </w:rPr>
              <w:t xml:space="preserve">SIA “Liepājas Olimpiskais centrs” struktūrvienība “LOC Olimpiskais centrs” Brīvības ielā 39, Liepājā </w:t>
            </w:r>
            <w:r w:rsidRPr="00F4044F" w:rsidR="00FF6733">
              <w:rPr>
                <w:sz w:val="24"/>
                <w:u w:val="single"/>
                <w:lang w:val="lv-LV"/>
              </w:rPr>
              <w:t>atbilst</w:t>
            </w:r>
            <w:r w:rsidR="00FF6733">
              <w:rPr>
                <w:sz w:val="24"/>
                <w:lang w:val="lv-LV"/>
              </w:rPr>
              <w:t xml:space="preserve"> higiēnas prasībām.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0B" w:rsidRPr="00FF6733" w:rsidP="00FF6733" w14:paraId="65BF600B" w14:textId="2901459C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  <w:r w:rsidR="00FF6733">
              <w:rPr>
                <w:b/>
                <w:sz w:val="24"/>
                <w:lang w:val="lv-LV"/>
              </w:rPr>
              <w:t>-----</w:t>
            </w:r>
            <w:r w:rsidRPr="00FF6733" w:rsidR="00077480">
              <w:rPr>
                <w:sz w:val="24"/>
              </w:rPr>
              <w:t xml:space="preserve"> </w:t>
            </w:r>
          </w:p>
        </w:tc>
      </w:tr>
    </w:tbl>
    <w:p w:rsidR="007F2704" w:rsidP="002A39F3" w14:paraId="6328CF22" w14:textId="180B1250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152A42A5" w14:textId="77777777" w:rsidTr="00AE2EEF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6268D6" w:rsidP="00AE2EEF" w14:paraId="65D5D840" w14:textId="77777777">
            <w:pPr>
              <w:rPr>
                <w:sz w:val="24"/>
                <w:lang w:val="lv-LV"/>
              </w:rPr>
            </w:pPr>
          </w:p>
          <w:p w:rsidR="00CD2B69" w:rsidP="00AE2EEF" w14:paraId="7571366A" w14:textId="397558A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7F2704" w:rsidP="00E61ADF" w14:paraId="4F4BA397" w14:textId="0C859F0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higiēnas ārst</w:t>
            </w:r>
            <w:r w:rsidR="00E61ADF">
              <w:rPr>
                <w:sz w:val="24"/>
                <w:lang w:val="lv-LV"/>
              </w:rPr>
              <w:t>e</w:t>
            </w:r>
          </w:p>
        </w:tc>
        <w:tc>
          <w:tcPr>
            <w:tcW w:w="3119" w:type="dxa"/>
            <w:hideMark/>
          </w:tcPr>
          <w:p w:rsidR="00620E7B" w:rsidP="00AE2EEF" w14:paraId="51491211" w14:textId="4D8BF6D5">
            <w:pPr>
              <w:rPr>
                <w:sz w:val="24"/>
                <w:lang w:val="lv-LV"/>
              </w:rPr>
            </w:pPr>
          </w:p>
          <w:p w:rsidR="006268D6" w:rsidP="00AE2EEF" w14:paraId="5A7C6D27" w14:textId="77777777">
            <w:pPr>
              <w:rPr>
                <w:sz w:val="24"/>
                <w:lang w:val="lv-LV"/>
              </w:rPr>
            </w:pPr>
          </w:p>
          <w:p w:rsidR="007F2704" w:rsidP="00AE2EEF" w14:paraId="708ABAB9" w14:textId="0D49924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Svetlana Juņina</w:t>
            </w:r>
          </w:p>
        </w:tc>
      </w:tr>
    </w:tbl>
    <w:p w:rsidR="007F2704" w:rsidP="007F2704" w14:paraId="17E4A1DA" w14:textId="68662CE0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E950A7" w14:textId="77777777" w:rsidTr="00AE2EE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D0127D" w:rsidP="001E7DF5" w14:paraId="4F3126B2" w14:textId="3E28C78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8950D8" w:rsidP="001E7DF5" w14:paraId="3D7A8A0A" w14:textId="4C8BCA40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8950D8" w:rsidP="001E7DF5" w14:paraId="29DACC7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1E7DF5" w:rsidRPr="00F21BD6" w:rsidP="001E7DF5" w14:paraId="19F8E8A8" w14:textId="59C0A970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21BD6">
              <w:rPr>
                <w:b w:val="0"/>
                <w:sz w:val="20"/>
                <w:szCs w:val="20"/>
              </w:rPr>
              <w:t>Svetlana Juņina, 63423795, 26481579</w:t>
            </w:r>
          </w:p>
          <w:p w:rsidR="007F2704" w:rsidRPr="001827B2" w:rsidP="00AE2EEF" w14:paraId="3921E8B6" w14:textId="3D44CC74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21BD6">
              <w:rPr>
                <w:b w:val="0"/>
                <w:sz w:val="20"/>
                <w:szCs w:val="20"/>
              </w:rPr>
              <w:t>svetlana.junina@vi.gov.lv</w:t>
            </w:r>
          </w:p>
        </w:tc>
      </w:tr>
      <w:tr w14:paraId="4417693E" w14:textId="77777777" w:rsidTr="00AE2EEF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AE2EEF" w14:paraId="65C7FBE5" w14:textId="747A487E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AE2EEF" w:rsidP="00E53C2B" w14:paraId="5AC20F64" w14:textId="77777777">
    <w:pPr>
      <w:pStyle w:val="Footer"/>
      <w:rPr>
        <w:sz w:val="20"/>
        <w:lang w:val="lv-LV"/>
      </w:rPr>
    </w:pPr>
  </w:p>
  <w:p w:rsidR="00AE2EEF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AE2EEF" w14:paraId="611CC8F0" w14:textId="77777777">
    <w:pPr>
      <w:pStyle w:val="Footer"/>
      <w:rPr>
        <w:sz w:val="20"/>
        <w:lang w:val="lv-LV"/>
      </w:rPr>
    </w:pPr>
  </w:p>
  <w:p w:rsidR="00AE2EEF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E2EEF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14:paraId="2FA32C53" w14:textId="5561D8B5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AE2EEF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AE2EEF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AE2EEF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AE2EEF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AE2EEF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14.12.2023</w:t>
          </w:r>
        </w:p>
        <w:p w:rsidR="00AE2EEF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AE2EEF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2.4.6.-14/1056</w:t>
          </w:r>
        </w:p>
      </w:tc>
    </w:tr>
  </w:tbl>
  <w:p w:rsidR="00AE2EEF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2EEF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2EEF" w:rsidP="000F173F" w14:paraId="16EA4F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AE2EEF" w:rsidP="000F173F" w14:paraId="35F1D28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AE2EEF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ACC6A2F"/>
    <w:multiLevelType w:val="multilevel"/>
    <w:tmpl w:val="859422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2457D0"/>
    <w:multiLevelType w:val="hybridMultilevel"/>
    <w:tmpl w:val="9E20B2E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52" w:hanging="360"/>
      </w:pPr>
    </w:lvl>
    <w:lvl w:ilvl="2" w:tentative="1">
      <w:start w:val="1"/>
      <w:numFmt w:val="lowerRoman"/>
      <w:lvlText w:val="%3."/>
      <w:lvlJc w:val="right"/>
      <w:pPr>
        <w:ind w:left="1872" w:hanging="180"/>
      </w:pPr>
    </w:lvl>
    <w:lvl w:ilvl="3" w:tentative="1">
      <w:start w:val="1"/>
      <w:numFmt w:val="decimal"/>
      <w:lvlText w:val="%4."/>
      <w:lvlJc w:val="left"/>
      <w:pPr>
        <w:ind w:left="2592" w:hanging="360"/>
      </w:pPr>
    </w:lvl>
    <w:lvl w:ilvl="4" w:tentative="1">
      <w:start w:val="1"/>
      <w:numFmt w:val="lowerLetter"/>
      <w:lvlText w:val="%5."/>
      <w:lvlJc w:val="left"/>
      <w:pPr>
        <w:ind w:left="3312" w:hanging="360"/>
      </w:pPr>
    </w:lvl>
    <w:lvl w:ilvl="5" w:tentative="1">
      <w:start w:val="1"/>
      <w:numFmt w:val="lowerRoman"/>
      <w:lvlText w:val="%6."/>
      <w:lvlJc w:val="right"/>
      <w:pPr>
        <w:ind w:left="4032" w:hanging="180"/>
      </w:pPr>
    </w:lvl>
    <w:lvl w:ilvl="6" w:tentative="1">
      <w:start w:val="1"/>
      <w:numFmt w:val="decimal"/>
      <w:lvlText w:val="%7."/>
      <w:lvlJc w:val="left"/>
      <w:pPr>
        <w:ind w:left="4752" w:hanging="360"/>
      </w:pPr>
    </w:lvl>
    <w:lvl w:ilvl="7" w:tentative="1">
      <w:start w:val="1"/>
      <w:numFmt w:val="lowerLetter"/>
      <w:lvlText w:val="%8."/>
      <w:lvlJc w:val="left"/>
      <w:pPr>
        <w:ind w:left="5472" w:hanging="360"/>
      </w:pPr>
    </w:lvl>
    <w:lvl w:ilvl="8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>
    <w:nsid w:val="6EA216F2"/>
    <w:multiLevelType w:val="hybridMultilevel"/>
    <w:tmpl w:val="DCDC9D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12"/>
  </w:num>
  <w:num w:numId="6">
    <w:abstractNumId w:val="13"/>
  </w:num>
  <w:num w:numId="7">
    <w:abstractNumId w:val="8"/>
  </w:num>
  <w:num w:numId="8">
    <w:abstractNumId w:val="2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127D9"/>
    <w:rsid w:val="00013731"/>
    <w:rsid w:val="00014659"/>
    <w:rsid w:val="0001543A"/>
    <w:rsid w:val="00016CF2"/>
    <w:rsid w:val="000201FA"/>
    <w:rsid w:val="00022614"/>
    <w:rsid w:val="00034D2E"/>
    <w:rsid w:val="000354A0"/>
    <w:rsid w:val="00035D24"/>
    <w:rsid w:val="0003602A"/>
    <w:rsid w:val="00042421"/>
    <w:rsid w:val="00043957"/>
    <w:rsid w:val="00043DA9"/>
    <w:rsid w:val="00044E16"/>
    <w:rsid w:val="00045D41"/>
    <w:rsid w:val="0005041C"/>
    <w:rsid w:val="00057EE5"/>
    <w:rsid w:val="0006023E"/>
    <w:rsid w:val="0006340E"/>
    <w:rsid w:val="00064A21"/>
    <w:rsid w:val="00064C85"/>
    <w:rsid w:val="00064EB8"/>
    <w:rsid w:val="00070BCD"/>
    <w:rsid w:val="00077480"/>
    <w:rsid w:val="00081A84"/>
    <w:rsid w:val="00082050"/>
    <w:rsid w:val="00083D68"/>
    <w:rsid w:val="000948AE"/>
    <w:rsid w:val="000964F0"/>
    <w:rsid w:val="0009799A"/>
    <w:rsid w:val="000A19D0"/>
    <w:rsid w:val="000A442C"/>
    <w:rsid w:val="000A4B8E"/>
    <w:rsid w:val="000A4BD0"/>
    <w:rsid w:val="000A6302"/>
    <w:rsid w:val="000C0140"/>
    <w:rsid w:val="000C05D2"/>
    <w:rsid w:val="000D509E"/>
    <w:rsid w:val="000D6614"/>
    <w:rsid w:val="000E5946"/>
    <w:rsid w:val="000F173F"/>
    <w:rsid w:val="00104812"/>
    <w:rsid w:val="00106D19"/>
    <w:rsid w:val="00114A2B"/>
    <w:rsid w:val="00115CB8"/>
    <w:rsid w:val="00120046"/>
    <w:rsid w:val="00124D90"/>
    <w:rsid w:val="00126D43"/>
    <w:rsid w:val="00137694"/>
    <w:rsid w:val="00143068"/>
    <w:rsid w:val="001467A6"/>
    <w:rsid w:val="001471BB"/>
    <w:rsid w:val="00151696"/>
    <w:rsid w:val="00156357"/>
    <w:rsid w:val="00161456"/>
    <w:rsid w:val="00161898"/>
    <w:rsid w:val="0017534B"/>
    <w:rsid w:val="001806B0"/>
    <w:rsid w:val="001827B2"/>
    <w:rsid w:val="00182E1B"/>
    <w:rsid w:val="001849BB"/>
    <w:rsid w:val="00185E48"/>
    <w:rsid w:val="00196AAD"/>
    <w:rsid w:val="00197A48"/>
    <w:rsid w:val="001A01E9"/>
    <w:rsid w:val="001A06F3"/>
    <w:rsid w:val="001A163A"/>
    <w:rsid w:val="001B2A25"/>
    <w:rsid w:val="001B33C1"/>
    <w:rsid w:val="001B5085"/>
    <w:rsid w:val="001B6F7D"/>
    <w:rsid w:val="001C7C50"/>
    <w:rsid w:val="001E4D39"/>
    <w:rsid w:val="001E52E8"/>
    <w:rsid w:val="001E7DF5"/>
    <w:rsid w:val="001F5AE3"/>
    <w:rsid w:val="001F6911"/>
    <w:rsid w:val="002060B5"/>
    <w:rsid w:val="00211C26"/>
    <w:rsid w:val="002213CB"/>
    <w:rsid w:val="0023018F"/>
    <w:rsid w:val="00230DF0"/>
    <w:rsid w:val="00240007"/>
    <w:rsid w:val="002412B6"/>
    <w:rsid w:val="002461CE"/>
    <w:rsid w:val="00246554"/>
    <w:rsid w:val="0025403B"/>
    <w:rsid w:val="00257113"/>
    <w:rsid w:val="00262D25"/>
    <w:rsid w:val="00271E7E"/>
    <w:rsid w:val="002747F1"/>
    <w:rsid w:val="00280160"/>
    <w:rsid w:val="00281954"/>
    <w:rsid w:val="00285D97"/>
    <w:rsid w:val="0028640B"/>
    <w:rsid w:val="00293118"/>
    <w:rsid w:val="0029369A"/>
    <w:rsid w:val="002962A8"/>
    <w:rsid w:val="002A349B"/>
    <w:rsid w:val="002A39F3"/>
    <w:rsid w:val="002A53A3"/>
    <w:rsid w:val="002A53F3"/>
    <w:rsid w:val="002C18B6"/>
    <w:rsid w:val="002C4BAB"/>
    <w:rsid w:val="002C774F"/>
    <w:rsid w:val="002D2040"/>
    <w:rsid w:val="002D4858"/>
    <w:rsid w:val="002D5ACD"/>
    <w:rsid w:val="002E10C2"/>
    <w:rsid w:val="002E154F"/>
    <w:rsid w:val="002E3FF9"/>
    <w:rsid w:val="002E4A66"/>
    <w:rsid w:val="002F1A3D"/>
    <w:rsid w:val="002F31D0"/>
    <w:rsid w:val="002F4108"/>
    <w:rsid w:val="002F432F"/>
    <w:rsid w:val="0030087F"/>
    <w:rsid w:val="00304183"/>
    <w:rsid w:val="003059B5"/>
    <w:rsid w:val="00327535"/>
    <w:rsid w:val="00327CF0"/>
    <w:rsid w:val="0033268D"/>
    <w:rsid w:val="003341DA"/>
    <w:rsid w:val="00335C85"/>
    <w:rsid w:val="0033695B"/>
    <w:rsid w:val="00340626"/>
    <w:rsid w:val="00342835"/>
    <w:rsid w:val="00347D35"/>
    <w:rsid w:val="00351B81"/>
    <w:rsid w:val="0035206D"/>
    <w:rsid w:val="0035491C"/>
    <w:rsid w:val="00356E9A"/>
    <w:rsid w:val="003628CC"/>
    <w:rsid w:val="003717E8"/>
    <w:rsid w:val="00374EA7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C6C92"/>
    <w:rsid w:val="003D1776"/>
    <w:rsid w:val="003D2E73"/>
    <w:rsid w:val="003E2E84"/>
    <w:rsid w:val="003E47EF"/>
    <w:rsid w:val="003E6927"/>
    <w:rsid w:val="003F0398"/>
    <w:rsid w:val="003F33B7"/>
    <w:rsid w:val="00402D47"/>
    <w:rsid w:val="00406FA2"/>
    <w:rsid w:val="004075F3"/>
    <w:rsid w:val="00420EE0"/>
    <w:rsid w:val="0043594C"/>
    <w:rsid w:val="00436FE5"/>
    <w:rsid w:val="00437700"/>
    <w:rsid w:val="0046092E"/>
    <w:rsid w:val="004610E8"/>
    <w:rsid w:val="00465EA4"/>
    <w:rsid w:val="00472C6E"/>
    <w:rsid w:val="004810AB"/>
    <w:rsid w:val="0048110A"/>
    <w:rsid w:val="004829EA"/>
    <w:rsid w:val="00486CF0"/>
    <w:rsid w:val="004912DE"/>
    <w:rsid w:val="00494EA2"/>
    <w:rsid w:val="004A7CA0"/>
    <w:rsid w:val="004B0B8D"/>
    <w:rsid w:val="004B1FAC"/>
    <w:rsid w:val="004B5523"/>
    <w:rsid w:val="004B699F"/>
    <w:rsid w:val="004B6FAE"/>
    <w:rsid w:val="004B7410"/>
    <w:rsid w:val="004C4FF2"/>
    <w:rsid w:val="004D76F7"/>
    <w:rsid w:val="004E3A26"/>
    <w:rsid w:val="004F1E3B"/>
    <w:rsid w:val="00504305"/>
    <w:rsid w:val="005049C7"/>
    <w:rsid w:val="00515786"/>
    <w:rsid w:val="005514D8"/>
    <w:rsid w:val="00552816"/>
    <w:rsid w:val="00560398"/>
    <w:rsid w:val="00560950"/>
    <w:rsid w:val="00562B75"/>
    <w:rsid w:val="0056593B"/>
    <w:rsid w:val="00567F04"/>
    <w:rsid w:val="00575417"/>
    <w:rsid w:val="005827EC"/>
    <w:rsid w:val="00583295"/>
    <w:rsid w:val="005841C2"/>
    <w:rsid w:val="00585B96"/>
    <w:rsid w:val="0059350F"/>
    <w:rsid w:val="00594DBA"/>
    <w:rsid w:val="00595EBA"/>
    <w:rsid w:val="005A4699"/>
    <w:rsid w:val="005A6267"/>
    <w:rsid w:val="005C2733"/>
    <w:rsid w:val="005C3F5B"/>
    <w:rsid w:val="005D11CF"/>
    <w:rsid w:val="005F03C6"/>
    <w:rsid w:val="005F7609"/>
    <w:rsid w:val="00601380"/>
    <w:rsid w:val="00603809"/>
    <w:rsid w:val="00603BC3"/>
    <w:rsid w:val="00605D92"/>
    <w:rsid w:val="006177BB"/>
    <w:rsid w:val="006205D2"/>
    <w:rsid w:val="00620E7B"/>
    <w:rsid w:val="00621D95"/>
    <w:rsid w:val="00624DF5"/>
    <w:rsid w:val="006268D6"/>
    <w:rsid w:val="00627CC4"/>
    <w:rsid w:val="00633DAF"/>
    <w:rsid w:val="00637195"/>
    <w:rsid w:val="00652EBB"/>
    <w:rsid w:val="00661E61"/>
    <w:rsid w:val="0066263D"/>
    <w:rsid w:val="006810FA"/>
    <w:rsid w:val="0068137B"/>
    <w:rsid w:val="0068255E"/>
    <w:rsid w:val="006834AF"/>
    <w:rsid w:val="00686805"/>
    <w:rsid w:val="0069036C"/>
    <w:rsid w:val="006B4CA5"/>
    <w:rsid w:val="006B4D7D"/>
    <w:rsid w:val="006B6E15"/>
    <w:rsid w:val="006C066D"/>
    <w:rsid w:val="006D43A1"/>
    <w:rsid w:val="006D4BE5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0667"/>
    <w:rsid w:val="007472DF"/>
    <w:rsid w:val="00750DB1"/>
    <w:rsid w:val="00752CB1"/>
    <w:rsid w:val="00761EB0"/>
    <w:rsid w:val="00775DB9"/>
    <w:rsid w:val="00776E10"/>
    <w:rsid w:val="00777591"/>
    <w:rsid w:val="00783D52"/>
    <w:rsid w:val="0078490C"/>
    <w:rsid w:val="00786684"/>
    <w:rsid w:val="00791969"/>
    <w:rsid w:val="00794505"/>
    <w:rsid w:val="007952D0"/>
    <w:rsid w:val="0079632A"/>
    <w:rsid w:val="007A5202"/>
    <w:rsid w:val="007B147E"/>
    <w:rsid w:val="007C262C"/>
    <w:rsid w:val="007D172A"/>
    <w:rsid w:val="007F2704"/>
    <w:rsid w:val="007F4695"/>
    <w:rsid w:val="00810FA9"/>
    <w:rsid w:val="008139E1"/>
    <w:rsid w:val="008179CE"/>
    <w:rsid w:val="0082094D"/>
    <w:rsid w:val="00822BBD"/>
    <w:rsid w:val="008355A6"/>
    <w:rsid w:val="00835F63"/>
    <w:rsid w:val="00840480"/>
    <w:rsid w:val="00842211"/>
    <w:rsid w:val="00842E5D"/>
    <w:rsid w:val="008455BC"/>
    <w:rsid w:val="008525E4"/>
    <w:rsid w:val="008618CD"/>
    <w:rsid w:val="00870E1B"/>
    <w:rsid w:val="00872DDD"/>
    <w:rsid w:val="00887661"/>
    <w:rsid w:val="008950D8"/>
    <w:rsid w:val="0089710B"/>
    <w:rsid w:val="008A1242"/>
    <w:rsid w:val="008A3DA7"/>
    <w:rsid w:val="008A6AAF"/>
    <w:rsid w:val="008A7185"/>
    <w:rsid w:val="008C06D3"/>
    <w:rsid w:val="008C1D87"/>
    <w:rsid w:val="008C37E6"/>
    <w:rsid w:val="008D0063"/>
    <w:rsid w:val="008D1487"/>
    <w:rsid w:val="008E0C54"/>
    <w:rsid w:val="008E3B42"/>
    <w:rsid w:val="008E62F0"/>
    <w:rsid w:val="008F48B4"/>
    <w:rsid w:val="00900669"/>
    <w:rsid w:val="00900FF7"/>
    <w:rsid w:val="009048FB"/>
    <w:rsid w:val="00911A26"/>
    <w:rsid w:val="00922880"/>
    <w:rsid w:val="00925EE7"/>
    <w:rsid w:val="009313A7"/>
    <w:rsid w:val="009367E2"/>
    <w:rsid w:val="00940D3E"/>
    <w:rsid w:val="009428A9"/>
    <w:rsid w:val="009502DD"/>
    <w:rsid w:val="00955980"/>
    <w:rsid w:val="009560BB"/>
    <w:rsid w:val="009561DA"/>
    <w:rsid w:val="00970D38"/>
    <w:rsid w:val="00974617"/>
    <w:rsid w:val="00977146"/>
    <w:rsid w:val="00977B26"/>
    <w:rsid w:val="00983C0F"/>
    <w:rsid w:val="00984CC5"/>
    <w:rsid w:val="00986038"/>
    <w:rsid w:val="00987D1B"/>
    <w:rsid w:val="009A23A8"/>
    <w:rsid w:val="009A2D32"/>
    <w:rsid w:val="009B4FCF"/>
    <w:rsid w:val="009B58B6"/>
    <w:rsid w:val="009C7C74"/>
    <w:rsid w:val="009D2BEB"/>
    <w:rsid w:val="009E2A48"/>
    <w:rsid w:val="009E5EB3"/>
    <w:rsid w:val="009E625D"/>
    <w:rsid w:val="009F068E"/>
    <w:rsid w:val="009F5F1F"/>
    <w:rsid w:val="00A0044F"/>
    <w:rsid w:val="00A02B48"/>
    <w:rsid w:val="00A04046"/>
    <w:rsid w:val="00A10828"/>
    <w:rsid w:val="00A10E2E"/>
    <w:rsid w:val="00A1539A"/>
    <w:rsid w:val="00A23F33"/>
    <w:rsid w:val="00A25237"/>
    <w:rsid w:val="00A26EFE"/>
    <w:rsid w:val="00A26FE5"/>
    <w:rsid w:val="00A31F56"/>
    <w:rsid w:val="00A353E5"/>
    <w:rsid w:val="00A354B7"/>
    <w:rsid w:val="00A3637D"/>
    <w:rsid w:val="00A47DD5"/>
    <w:rsid w:val="00A50189"/>
    <w:rsid w:val="00A51A91"/>
    <w:rsid w:val="00A51F48"/>
    <w:rsid w:val="00A54A76"/>
    <w:rsid w:val="00A7176E"/>
    <w:rsid w:val="00A71A45"/>
    <w:rsid w:val="00A731DE"/>
    <w:rsid w:val="00A7576E"/>
    <w:rsid w:val="00A80ACE"/>
    <w:rsid w:val="00A82ECD"/>
    <w:rsid w:val="00A83223"/>
    <w:rsid w:val="00A8594B"/>
    <w:rsid w:val="00A93E38"/>
    <w:rsid w:val="00A945E8"/>
    <w:rsid w:val="00AB48C7"/>
    <w:rsid w:val="00AB4FB4"/>
    <w:rsid w:val="00AB5F35"/>
    <w:rsid w:val="00AB7BEA"/>
    <w:rsid w:val="00AC4BAC"/>
    <w:rsid w:val="00AD4E4E"/>
    <w:rsid w:val="00AE06D7"/>
    <w:rsid w:val="00AE2EEF"/>
    <w:rsid w:val="00AE60B9"/>
    <w:rsid w:val="00AE6D77"/>
    <w:rsid w:val="00AF46A3"/>
    <w:rsid w:val="00AF4A37"/>
    <w:rsid w:val="00AF6968"/>
    <w:rsid w:val="00B05FC1"/>
    <w:rsid w:val="00B1494A"/>
    <w:rsid w:val="00B154E8"/>
    <w:rsid w:val="00B15C27"/>
    <w:rsid w:val="00B17D2E"/>
    <w:rsid w:val="00B21ED9"/>
    <w:rsid w:val="00B220BD"/>
    <w:rsid w:val="00B22CEB"/>
    <w:rsid w:val="00B24615"/>
    <w:rsid w:val="00B25963"/>
    <w:rsid w:val="00B36378"/>
    <w:rsid w:val="00B367BB"/>
    <w:rsid w:val="00B37E85"/>
    <w:rsid w:val="00B42199"/>
    <w:rsid w:val="00B43275"/>
    <w:rsid w:val="00B70369"/>
    <w:rsid w:val="00B810B6"/>
    <w:rsid w:val="00B82621"/>
    <w:rsid w:val="00B8747E"/>
    <w:rsid w:val="00B902DE"/>
    <w:rsid w:val="00B922AE"/>
    <w:rsid w:val="00B9671F"/>
    <w:rsid w:val="00B97258"/>
    <w:rsid w:val="00BA0535"/>
    <w:rsid w:val="00BA08D6"/>
    <w:rsid w:val="00BA3CC1"/>
    <w:rsid w:val="00BA3FC8"/>
    <w:rsid w:val="00BA57E3"/>
    <w:rsid w:val="00BA6305"/>
    <w:rsid w:val="00BC31EE"/>
    <w:rsid w:val="00BC535B"/>
    <w:rsid w:val="00BC67F6"/>
    <w:rsid w:val="00BC7ED9"/>
    <w:rsid w:val="00BD1319"/>
    <w:rsid w:val="00BD5879"/>
    <w:rsid w:val="00BE02B1"/>
    <w:rsid w:val="00BE167E"/>
    <w:rsid w:val="00BE5727"/>
    <w:rsid w:val="00BF195D"/>
    <w:rsid w:val="00BF20F8"/>
    <w:rsid w:val="00BF3DCA"/>
    <w:rsid w:val="00C0050B"/>
    <w:rsid w:val="00C01D18"/>
    <w:rsid w:val="00C0240F"/>
    <w:rsid w:val="00C108EE"/>
    <w:rsid w:val="00C15E81"/>
    <w:rsid w:val="00C17178"/>
    <w:rsid w:val="00C26CF5"/>
    <w:rsid w:val="00C26E07"/>
    <w:rsid w:val="00C274B1"/>
    <w:rsid w:val="00C37A2B"/>
    <w:rsid w:val="00C42025"/>
    <w:rsid w:val="00C556C9"/>
    <w:rsid w:val="00C55AB8"/>
    <w:rsid w:val="00C6160C"/>
    <w:rsid w:val="00C61DBF"/>
    <w:rsid w:val="00C61F90"/>
    <w:rsid w:val="00C62AE7"/>
    <w:rsid w:val="00C64DEC"/>
    <w:rsid w:val="00C7353D"/>
    <w:rsid w:val="00C752CC"/>
    <w:rsid w:val="00C82CA2"/>
    <w:rsid w:val="00C86D97"/>
    <w:rsid w:val="00C87E36"/>
    <w:rsid w:val="00C937BC"/>
    <w:rsid w:val="00C967A5"/>
    <w:rsid w:val="00C96C06"/>
    <w:rsid w:val="00CA0A1B"/>
    <w:rsid w:val="00CA2482"/>
    <w:rsid w:val="00CA43E2"/>
    <w:rsid w:val="00CA6198"/>
    <w:rsid w:val="00CA75C7"/>
    <w:rsid w:val="00CA7CFD"/>
    <w:rsid w:val="00CB5A6E"/>
    <w:rsid w:val="00CC2F0E"/>
    <w:rsid w:val="00CD2B69"/>
    <w:rsid w:val="00CF1B45"/>
    <w:rsid w:val="00CF27A6"/>
    <w:rsid w:val="00D00A94"/>
    <w:rsid w:val="00D0127D"/>
    <w:rsid w:val="00D01434"/>
    <w:rsid w:val="00D03C1D"/>
    <w:rsid w:val="00D074CC"/>
    <w:rsid w:val="00D122B3"/>
    <w:rsid w:val="00D1528A"/>
    <w:rsid w:val="00D157DB"/>
    <w:rsid w:val="00D20B94"/>
    <w:rsid w:val="00D22AA0"/>
    <w:rsid w:val="00D25B44"/>
    <w:rsid w:val="00D33AAF"/>
    <w:rsid w:val="00D3465C"/>
    <w:rsid w:val="00D35FCD"/>
    <w:rsid w:val="00D41D86"/>
    <w:rsid w:val="00D436A1"/>
    <w:rsid w:val="00D437BF"/>
    <w:rsid w:val="00D5224E"/>
    <w:rsid w:val="00D5292C"/>
    <w:rsid w:val="00D56169"/>
    <w:rsid w:val="00D65B8D"/>
    <w:rsid w:val="00D7017A"/>
    <w:rsid w:val="00D71A5E"/>
    <w:rsid w:val="00D72ED9"/>
    <w:rsid w:val="00D83DE3"/>
    <w:rsid w:val="00D84ADB"/>
    <w:rsid w:val="00D84C4B"/>
    <w:rsid w:val="00DA043F"/>
    <w:rsid w:val="00DA0C78"/>
    <w:rsid w:val="00DB2E7F"/>
    <w:rsid w:val="00DB6B34"/>
    <w:rsid w:val="00DB74BC"/>
    <w:rsid w:val="00DD7C9A"/>
    <w:rsid w:val="00DE2A48"/>
    <w:rsid w:val="00DE5B56"/>
    <w:rsid w:val="00DE6A8B"/>
    <w:rsid w:val="00DF208A"/>
    <w:rsid w:val="00DF60F3"/>
    <w:rsid w:val="00DF7584"/>
    <w:rsid w:val="00E02FAE"/>
    <w:rsid w:val="00E13B8E"/>
    <w:rsid w:val="00E17CE0"/>
    <w:rsid w:val="00E31F6F"/>
    <w:rsid w:val="00E444B0"/>
    <w:rsid w:val="00E44C26"/>
    <w:rsid w:val="00E50C24"/>
    <w:rsid w:val="00E53C2B"/>
    <w:rsid w:val="00E56D0E"/>
    <w:rsid w:val="00E61ADF"/>
    <w:rsid w:val="00E62112"/>
    <w:rsid w:val="00E6501C"/>
    <w:rsid w:val="00E66AC6"/>
    <w:rsid w:val="00E72D8C"/>
    <w:rsid w:val="00E76432"/>
    <w:rsid w:val="00E82EDD"/>
    <w:rsid w:val="00E86E19"/>
    <w:rsid w:val="00E90474"/>
    <w:rsid w:val="00E92AA0"/>
    <w:rsid w:val="00E956FF"/>
    <w:rsid w:val="00E97DF3"/>
    <w:rsid w:val="00EA22ED"/>
    <w:rsid w:val="00EB199D"/>
    <w:rsid w:val="00EB3A22"/>
    <w:rsid w:val="00EB5019"/>
    <w:rsid w:val="00EB5F72"/>
    <w:rsid w:val="00EC452D"/>
    <w:rsid w:val="00EE05C8"/>
    <w:rsid w:val="00EE70C4"/>
    <w:rsid w:val="00EF09E1"/>
    <w:rsid w:val="00EF7254"/>
    <w:rsid w:val="00F10281"/>
    <w:rsid w:val="00F10C54"/>
    <w:rsid w:val="00F11610"/>
    <w:rsid w:val="00F13A76"/>
    <w:rsid w:val="00F14327"/>
    <w:rsid w:val="00F21BD6"/>
    <w:rsid w:val="00F25A12"/>
    <w:rsid w:val="00F30519"/>
    <w:rsid w:val="00F3415E"/>
    <w:rsid w:val="00F35E0E"/>
    <w:rsid w:val="00F4044F"/>
    <w:rsid w:val="00F43670"/>
    <w:rsid w:val="00F47E51"/>
    <w:rsid w:val="00F61CB9"/>
    <w:rsid w:val="00F62432"/>
    <w:rsid w:val="00F62C99"/>
    <w:rsid w:val="00F70D34"/>
    <w:rsid w:val="00F82694"/>
    <w:rsid w:val="00F92539"/>
    <w:rsid w:val="00F93978"/>
    <w:rsid w:val="00F96996"/>
    <w:rsid w:val="00F96A56"/>
    <w:rsid w:val="00FA6A62"/>
    <w:rsid w:val="00FB1B4B"/>
    <w:rsid w:val="00FB20C5"/>
    <w:rsid w:val="00FB381D"/>
    <w:rsid w:val="00FB38EE"/>
    <w:rsid w:val="00FB48CC"/>
    <w:rsid w:val="00FC4858"/>
    <w:rsid w:val="00FC6FA8"/>
    <w:rsid w:val="00FD0729"/>
    <w:rsid w:val="00FD26CB"/>
    <w:rsid w:val="00FD4D3A"/>
    <w:rsid w:val="00FD58AC"/>
    <w:rsid w:val="00FE31C1"/>
    <w:rsid w:val="00FE553E"/>
    <w:rsid w:val="00FE7A32"/>
    <w:rsid w:val="00FF00B8"/>
    <w:rsid w:val="00FF200F"/>
    <w:rsid w:val="00FF673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aliases w:val="Párrafo de lista,Strip"/>
    <w:basedOn w:val="Normal"/>
    <w:link w:val="ListParagraphChar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paragraph" w:customStyle="1" w:styleId="Default">
    <w:name w:val="Default"/>
    <w:rsid w:val="00F62432"/>
    <w:pPr>
      <w:autoSpaceDE w:val="0"/>
      <w:autoSpaceDN w:val="0"/>
      <w:adjustRightInd w:val="0"/>
    </w:pPr>
    <w:rPr>
      <w:color w:val="000000"/>
      <w:sz w:val="24"/>
      <w:szCs w:val="24"/>
      <w:lang w:val="lv-LV"/>
    </w:rPr>
  </w:style>
  <w:style w:type="character" w:customStyle="1" w:styleId="ListParagraphChar">
    <w:name w:val="List Paragraph Char"/>
    <w:aliases w:val="Párrafo de lista Char,Strip Char"/>
    <w:link w:val="ListParagraph"/>
    <w:uiPriority w:val="34"/>
    <w:locked/>
    <w:rsid w:val="00161898"/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EF8A6-18E7-4DEE-9C3F-97A045F5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4334</Words>
  <Characters>2471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8</cp:revision>
  <cp:lastPrinted>2017-09-20T12:25:00Z</cp:lastPrinted>
  <dcterms:created xsi:type="dcterms:W3CDTF">2023-12-14T08:46:00Z</dcterms:created>
  <dcterms:modified xsi:type="dcterms:W3CDTF">2023-12-14T10:43:00Z</dcterms:modified>
</cp:coreProperties>
</file>